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8" w:rsidRPr="00B85D22" w:rsidRDefault="009D2F19" w:rsidP="00987D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815"/>
        </w:tabs>
        <w:jc w:val="right"/>
        <w:rPr>
          <w:rFonts w:ascii="Calibri" w:hAnsi="Calibri"/>
          <w:b/>
          <w:bCs/>
          <w:color w:val="333333"/>
          <w:sz w:val="40"/>
          <w:szCs w:val="40"/>
        </w:rPr>
      </w:pPr>
      <w:r>
        <w:rPr>
          <w:rFonts w:ascii="Calibri" w:hAnsi="Calibri"/>
          <w:b/>
          <w:bCs/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2676525" y="361950"/>
            <wp:positionH relativeFrom="margin">
              <wp:align>left</wp:align>
            </wp:positionH>
            <wp:positionV relativeFrom="margin">
              <wp:align>top</wp:align>
            </wp:positionV>
            <wp:extent cx="942975" cy="9429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RS-FOND-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626">
        <w:rPr>
          <w:rFonts w:ascii="Calibri" w:hAnsi="Calibri"/>
          <w:b/>
          <w:noProof/>
          <w:color w:val="333333"/>
          <w:sz w:val="40"/>
          <w:szCs w:val="40"/>
        </w:rPr>
        <w:t>Aide à la scolarité des collégiens</w:t>
      </w:r>
    </w:p>
    <w:p w:rsidR="00987D68" w:rsidRPr="0088305E" w:rsidRDefault="00487EFD" w:rsidP="00987D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815"/>
        </w:tabs>
        <w:jc w:val="right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88305E">
        <w:rPr>
          <w:rFonts w:ascii="Calibri" w:hAnsi="Calibri"/>
          <w:b/>
          <w:bCs/>
          <w:color w:val="000000" w:themeColor="text1"/>
          <w:sz w:val="40"/>
          <w:szCs w:val="40"/>
        </w:rPr>
        <w:t>202</w:t>
      </w:r>
      <w:r w:rsidR="00EA77A1">
        <w:rPr>
          <w:rFonts w:ascii="Calibri" w:hAnsi="Calibri"/>
          <w:b/>
          <w:bCs/>
          <w:color w:val="000000" w:themeColor="text1"/>
          <w:sz w:val="40"/>
          <w:szCs w:val="40"/>
        </w:rPr>
        <w:t>2</w:t>
      </w:r>
      <w:r w:rsidR="0088305E">
        <w:rPr>
          <w:rFonts w:ascii="Calibri" w:hAnsi="Calibri"/>
          <w:b/>
          <w:bCs/>
          <w:color w:val="000000" w:themeColor="text1"/>
          <w:sz w:val="40"/>
          <w:szCs w:val="40"/>
        </w:rPr>
        <w:t>/</w:t>
      </w:r>
      <w:r w:rsidR="009214B8" w:rsidRPr="0088305E">
        <w:rPr>
          <w:rFonts w:ascii="Calibri" w:hAnsi="Calibri"/>
          <w:b/>
          <w:bCs/>
          <w:color w:val="000000" w:themeColor="text1"/>
          <w:sz w:val="40"/>
          <w:szCs w:val="40"/>
        </w:rPr>
        <w:t>202</w:t>
      </w:r>
      <w:r w:rsidR="00EA77A1">
        <w:rPr>
          <w:rFonts w:ascii="Calibri" w:hAnsi="Calibri"/>
          <w:b/>
          <w:bCs/>
          <w:color w:val="000000" w:themeColor="text1"/>
          <w:sz w:val="40"/>
          <w:szCs w:val="40"/>
        </w:rPr>
        <w:t>3</w:t>
      </w:r>
    </w:p>
    <w:p w:rsidR="00AA4551" w:rsidRPr="00B85D22" w:rsidRDefault="00AA4551" w:rsidP="00987D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815"/>
        </w:tabs>
        <w:jc w:val="right"/>
        <w:rPr>
          <w:rFonts w:ascii="Calibri" w:hAnsi="Calibri"/>
          <w:bCs/>
          <w:color w:val="A50021"/>
          <w:sz w:val="20"/>
          <w:szCs w:val="20"/>
        </w:rPr>
      </w:pPr>
      <w:bookmarkStart w:id="0" w:name="_GoBack"/>
      <w:bookmarkEnd w:id="0"/>
    </w:p>
    <w:p w:rsidR="00BD054F" w:rsidRDefault="00BD054F" w:rsidP="00CE1D0D">
      <w:pPr>
        <w:jc w:val="center"/>
        <w:rPr>
          <w:rFonts w:ascii="Calibri" w:hAnsi="Calibri" w:cs="Calibri"/>
          <w:color w:val="000000" w:themeColor="text1"/>
          <w:sz w:val="26"/>
          <w:szCs w:val="26"/>
        </w:rPr>
      </w:pPr>
    </w:p>
    <w:p w:rsidR="00CE1D0D" w:rsidRPr="00BD054F" w:rsidRDefault="00735E42" w:rsidP="00CE1D0D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BD054F">
        <w:rPr>
          <w:rFonts w:ascii="Calibri" w:hAnsi="Calibri" w:cs="Calibri"/>
          <w:color w:val="000000" w:themeColor="text1"/>
          <w:sz w:val="28"/>
          <w:szCs w:val="28"/>
        </w:rPr>
        <w:t>Demande d’aide départementale</w:t>
      </w:r>
    </w:p>
    <w:p w:rsidR="003B2307" w:rsidRPr="00BD054F" w:rsidRDefault="00BD054F" w:rsidP="00735E42">
      <w:pPr>
        <w:tabs>
          <w:tab w:val="right" w:leader="dot" w:pos="9900"/>
          <w:tab w:val="right" w:leader="dot" w:pos="10620"/>
        </w:tabs>
        <w:autoSpaceDE w:val="0"/>
        <w:autoSpaceDN w:val="0"/>
        <w:adjustRightInd w:val="0"/>
        <w:jc w:val="center"/>
        <w:rPr>
          <w:rFonts w:ascii="Calibri" w:hAnsi="Calibri" w:cs="Calibri"/>
          <w:color w:val="333333"/>
          <w:sz w:val="28"/>
          <w:szCs w:val="28"/>
        </w:rPr>
      </w:pPr>
      <w:r w:rsidRPr="00BD054F">
        <w:rPr>
          <w:rFonts w:ascii="Calibri" w:hAnsi="Calibri" w:cs="Calibri"/>
          <w:color w:val="333333"/>
          <w:sz w:val="28"/>
          <w:szCs w:val="28"/>
        </w:rPr>
        <w:t>De la sixième jusqu’à la troisième</w:t>
      </w:r>
    </w:p>
    <w:p w:rsidR="003B2307" w:rsidRDefault="003B2307" w:rsidP="00735E42">
      <w:pPr>
        <w:tabs>
          <w:tab w:val="right" w:leader="dot" w:pos="9900"/>
          <w:tab w:val="right" w:leader="dot" w:pos="10620"/>
        </w:tabs>
        <w:autoSpaceDE w:val="0"/>
        <w:autoSpaceDN w:val="0"/>
        <w:adjustRightInd w:val="0"/>
        <w:jc w:val="center"/>
        <w:rPr>
          <w:rFonts w:ascii="Calibri" w:hAnsi="Calibri" w:cs="Calibri"/>
          <w:color w:val="333333"/>
          <w:sz w:val="22"/>
          <w:szCs w:val="22"/>
        </w:rPr>
      </w:pPr>
    </w:p>
    <w:p w:rsidR="007853A4" w:rsidRPr="00095825" w:rsidRDefault="00735E42" w:rsidP="00890840">
      <w:pPr>
        <w:shd w:val="clear" w:color="auto" w:fill="A50021"/>
        <w:rPr>
          <w:rFonts w:ascii="Calibri" w:hAnsi="Calibri" w:cs="Calibri"/>
          <w:b/>
          <w:color w:val="FFFFFF"/>
          <w:sz w:val="28"/>
          <w:szCs w:val="28"/>
        </w:rPr>
      </w:pPr>
      <w:r w:rsidRPr="00095825">
        <w:rPr>
          <w:rFonts w:ascii="Calibri" w:hAnsi="Calibri" w:cs="Calibri"/>
          <w:b/>
          <w:color w:val="FFFFFF"/>
          <w:sz w:val="28"/>
          <w:szCs w:val="28"/>
        </w:rPr>
        <w:t>Conditions et montant de l’aide</w:t>
      </w:r>
    </w:p>
    <w:p w:rsidR="00F65637" w:rsidRDefault="00F65637" w:rsidP="001D076E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A25496" w:rsidRPr="00E721E8" w:rsidRDefault="00A25496" w:rsidP="00A25496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L’a</w:t>
      </w:r>
      <w:r w:rsidRPr="00E721E8">
        <w:rPr>
          <w:rFonts w:ascii="Calibri" w:hAnsi="Calibri" w:cs="Calibri"/>
          <w:color w:val="000000"/>
          <w:sz w:val="22"/>
          <w:szCs w:val="22"/>
        </w:rPr>
        <w:t>ide</w:t>
      </w:r>
      <w:r>
        <w:rPr>
          <w:rFonts w:ascii="Calibri" w:hAnsi="Calibri" w:cs="Calibri"/>
          <w:color w:val="000000"/>
          <w:sz w:val="22"/>
          <w:szCs w:val="22"/>
        </w:rPr>
        <w:t xml:space="preserve"> à la scolarité est</w:t>
      </w:r>
      <w:r w:rsidRPr="00E721E8">
        <w:rPr>
          <w:rFonts w:ascii="Calibri" w:hAnsi="Calibri" w:cs="Calibri"/>
          <w:color w:val="000000"/>
          <w:sz w:val="22"/>
          <w:szCs w:val="22"/>
        </w:rPr>
        <w:t xml:space="preserve"> réservée aux familles résidant dans le Gers dont le</w:t>
      </w:r>
      <w:r>
        <w:rPr>
          <w:rFonts w:ascii="Calibri" w:hAnsi="Calibri" w:cs="Calibri"/>
          <w:color w:val="000000"/>
          <w:sz w:val="22"/>
          <w:szCs w:val="22"/>
        </w:rPr>
        <w:t>s collégiens</w:t>
      </w:r>
      <w:r w:rsidRPr="00E721E8">
        <w:rPr>
          <w:rFonts w:ascii="Calibri" w:hAnsi="Calibri" w:cs="Calibri"/>
          <w:color w:val="000000"/>
          <w:sz w:val="22"/>
          <w:szCs w:val="22"/>
        </w:rPr>
        <w:t xml:space="preserve"> suivent un enseignement </w:t>
      </w:r>
      <w:r>
        <w:rPr>
          <w:rFonts w:ascii="Calibri" w:hAnsi="Calibri" w:cs="Calibri"/>
          <w:color w:val="000000"/>
          <w:sz w:val="22"/>
          <w:szCs w:val="22"/>
        </w:rPr>
        <w:t>dans un établissement public ou privé du Gers</w:t>
      </w:r>
      <w:r w:rsidRPr="00E721E8">
        <w:rPr>
          <w:rFonts w:ascii="Calibri" w:hAnsi="Calibri" w:cs="Calibri"/>
          <w:color w:val="000000"/>
          <w:sz w:val="22"/>
          <w:szCs w:val="22"/>
        </w:rPr>
        <w:t>.</w:t>
      </w:r>
    </w:p>
    <w:p w:rsidR="00A25496" w:rsidRDefault="00A25496" w:rsidP="001D076E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314FC5" w:rsidRPr="00E721E8" w:rsidRDefault="00A25496" w:rsidP="001D076E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Cette </w:t>
      </w:r>
      <w:r w:rsidR="00086626">
        <w:rPr>
          <w:rFonts w:ascii="Calibri" w:hAnsi="Calibri" w:cs="Calibri"/>
          <w:color w:val="000000"/>
          <w:sz w:val="22"/>
          <w:szCs w:val="22"/>
        </w:rPr>
        <w:t xml:space="preserve">aide </w:t>
      </w:r>
      <w:r w:rsidR="00735E42" w:rsidRPr="00E721E8">
        <w:rPr>
          <w:rFonts w:ascii="Calibri" w:hAnsi="Calibri" w:cs="Calibri"/>
          <w:color w:val="000000"/>
          <w:sz w:val="22"/>
          <w:szCs w:val="22"/>
        </w:rPr>
        <w:t>est accordée au cas par cas, après examen de la situatio</w:t>
      </w:r>
      <w:r w:rsidR="001B1E7A">
        <w:rPr>
          <w:rFonts w:ascii="Calibri" w:hAnsi="Calibri" w:cs="Calibri"/>
          <w:color w:val="000000"/>
          <w:sz w:val="22"/>
          <w:szCs w:val="22"/>
        </w:rPr>
        <w:t>n de la famille, et varie de 77€ à 168</w:t>
      </w:r>
      <w:r w:rsidR="00735E42" w:rsidRPr="00E721E8">
        <w:rPr>
          <w:rFonts w:ascii="Calibri" w:hAnsi="Calibri" w:cs="Calibri"/>
          <w:color w:val="000000"/>
          <w:sz w:val="22"/>
          <w:szCs w:val="22"/>
        </w:rPr>
        <w:t xml:space="preserve">€ par enfant et par année scolaire. Elle est calculée selon le barème </w:t>
      </w:r>
      <w:r w:rsidR="00C900CC" w:rsidRPr="00E721E8">
        <w:rPr>
          <w:rFonts w:ascii="Calibri" w:hAnsi="Calibri" w:cs="Calibri"/>
          <w:color w:val="000000"/>
          <w:sz w:val="22"/>
          <w:szCs w:val="22"/>
        </w:rPr>
        <w:t>D</w:t>
      </w:r>
      <w:r w:rsidR="00735E42" w:rsidRPr="00E721E8">
        <w:rPr>
          <w:rFonts w:ascii="Calibri" w:hAnsi="Calibri" w:cs="Calibri"/>
          <w:color w:val="000000"/>
          <w:sz w:val="22"/>
          <w:szCs w:val="22"/>
        </w:rPr>
        <w:t>épartemental ci-joint.</w:t>
      </w:r>
    </w:p>
    <w:p w:rsidR="00735E42" w:rsidRPr="00095825" w:rsidRDefault="00735E42" w:rsidP="00735E4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735E42" w:rsidRPr="00095825" w:rsidRDefault="00735E42" w:rsidP="00890840">
      <w:pPr>
        <w:shd w:val="clear" w:color="auto" w:fill="A50021"/>
        <w:rPr>
          <w:rFonts w:ascii="Calibri" w:hAnsi="Calibri" w:cs="Calibri"/>
          <w:b/>
          <w:color w:val="FFFFFF"/>
          <w:sz w:val="28"/>
          <w:szCs w:val="28"/>
        </w:rPr>
      </w:pPr>
      <w:r w:rsidRPr="00095825">
        <w:rPr>
          <w:rFonts w:ascii="Calibri" w:hAnsi="Calibri" w:cs="Calibri"/>
          <w:b/>
          <w:color w:val="FFFFFF"/>
          <w:sz w:val="28"/>
          <w:szCs w:val="28"/>
        </w:rPr>
        <w:t>Renseignements concernant la famille</w:t>
      </w:r>
    </w:p>
    <w:p w:rsidR="00860E55" w:rsidRPr="00095825" w:rsidRDefault="00860E55" w:rsidP="00474365">
      <w:pPr>
        <w:tabs>
          <w:tab w:val="left" w:leader="dot" w:pos="10206"/>
        </w:tabs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C900CC" w:rsidRPr="00E721E8" w:rsidRDefault="00C900CC" w:rsidP="0056601F">
      <w:pPr>
        <w:tabs>
          <w:tab w:val="left" w:leader="dot" w:pos="9923"/>
        </w:tabs>
        <w:rPr>
          <w:rFonts w:ascii="Calibri" w:hAnsi="Calibri" w:cs="Calibri"/>
          <w:color w:val="000000"/>
        </w:rPr>
      </w:pPr>
      <w:r w:rsidRPr="00E721E8">
        <w:rPr>
          <w:rFonts w:ascii="Calibri" w:hAnsi="Calibri" w:cs="Calibri"/>
          <w:color w:val="000000"/>
        </w:rPr>
        <w:t xml:space="preserve">Nom et prénom du </w:t>
      </w:r>
      <w:r w:rsidR="00DF443F" w:rsidRPr="00E721E8">
        <w:rPr>
          <w:rFonts w:ascii="Calibri" w:hAnsi="Calibri" w:cs="Calibri"/>
          <w:color w:val="000000"/>
        </w:rPr>
        <w:t>représentant légal</w:t>
      </w:r>
      <w:r w:rsidR="00185025" w:rsidRPr="00E721E8">
        <w:rPr>
          <w:rFonts w:ascii="Calibri" w:hAnsi="Calibri" w:cs="Calibri"/>
          <w:color w:val="000000"/>
        </w:rPr>
        <w:t xml:space="preserve"> </w:t>
      </w:r>
      <w:r w:rsidRPr="00E721E8">
        <w:rPr>
          <w:rFonts w:ascii="Calibri" w:hAnsi="Calibri" w:cs="Calibri"/>
          <w:color w:val="000000"/>
        </w:rPr>
        <w:t xml:space="preserve">: </w:t>
      </w:r>
      <w:r w:rsidR="0056601F">
        <w:rPr>
          <w:rFonts w:ascii="Calibri" w:hAnsi="Calibri" w:cs="Calibri"/>
          <w:color w:val="000000"/>
        </w:rPr>
        <w:tab/>
      </w:r>
    </w:p>
    <w:p w:rsidR="00C900CC" w:rsidRPr="00E721E8" w:rsidRDefault="00C900CC" w:rsidP="00C900CC">
      <w:pPr>
        <w:tabs>
          <w:tab w:val="left" w:pos="284"/>
          <w:tab w:val="left" w:pos="1020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E721E8">
        <w:rPr>
          <w:rFonts w:ascii="Calibri" w:hAnsi="Calibri" w:cs="Calibri"/>
          <w:color w:val="000000"/>
          <w:sz w:val="16"/>
          <w:szCs w:val="16"/>
        </w:rPr>
        <w:t>(</w:t>
      </w:r>
      <w:r w:rsidR="008C6314" w:rsidRPr="00E721E8">
        <w:rPr>
          <w:rFonts w:ascii="Calibri" w:hAnsi="Calibri" w:cs="Calibri"/>
          <w:color w:val="000000"/>
          <w:sz w:val="16"/>
          <w:szCs w:val="16"/>
        </w:rPr>
        <w:t>Personne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figurant su</w:t>
      </w:r>
      <w:r w:rsidR="001B1E7A">
        <w:rPr>
          <w:rFonts w:ascii="Calibri" w:hAnsi="Calibri" w:cs="Calibri"/>
          <w:color w:val="000000"/>
          <w:sz w:val="16"/>
          <w:szCs w:val="16"/>
        </w:rPr>
        <w:t>r le relevé d'identité bancaire</w:t>
      </w:r>
      <w:r w:rsidRPr="00E721E8">
        <w:rPr>
          <w:rFonts w:ascii="Calibri" w:hAnsi="Calibri" w:cs="Calibri"/>
          <w:color w:val="000000"/>
          <w:sz w:val="16"/>
          <w:szCs w:val="16"/>
        </w:rPr>
        <w:t>)</w:t>
      </w:r>
    </w:p>
    <w:p w:rsidR="00C900CC" w:rsidRPr="00E721E8" w:rsidRDefault="00C900CC" w:rsidP="00C900CC">
      <w:pPr>
        <w:rPr>
          <w:rFonts w:ascii="Calibri" w:hAnsi="Calibri" w:cs="Calibri"/>
          <w:color w:val="000000"/>
        </w:rPr>
      </w:pPr>
    </w:p>
    <w:p w:rsidR="00C900CC" w:rsidRPr="00E721E8" w:rsidRDefault="00356D24" w:rsidP="00C900C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Situation familiale :</w:t>
      </w:r>
      <w:r>
        <w:rPr>
          <w:rFonts w:ascii="Calibri" w:hAnsi="Calibri" w:cs="Calibri"/>
          <w:color w:val="000000"/>
        </w:rPr>
        <w:tab/>
      </w:r>
      <w:r w:rsidR="00FA10DA"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A7356E" w:rsidRPr="00E721E8">
        <w:rPr>
          <w:rFonts w:ascii="Calibri" w:hAnsi="Calibri" w:cs="Calibri"/>
          <w:color w:val="000000"/>
        </w:rPr>
        <w:t xml:space="preserve"> </w:t>
      </w:r>
      <w:r w:rsidR="00C900CC" w:rsidRPr="00E721E8">
        <w:rPr>
          <w:rFonts w:ascii="Calibri" w:hAnsi="Calibri" w:cs="Calibri"/>
          <w:color w:val="000000"/>
        </w:rPr>
        <w:t>PACS</w:t>
      </w:r>
      <w:r>
        <w:rPr>
          <w:rFonts w:ascii="Calibri" w:hAnsi="Calibri" w:cs="Calibri"/>
          <w:color w:val="000000"/>
        </w:rPr>
        <w:tab/>
      </w:r>
      <w:r w:rsidR="00FA10DA"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FA10DA" w:rsidRPr="00E721E8">
        <w:rPr>
          <w:rFonts w:ascii="Calibri" w:hAnsi="Calibri" w:cs="Calibri"/>
          <w:color w:val="000000"/>
        </w:rPr>
        <w:t xml:space="preserve"> </w:t>
      </w:r>
      <w:r w:rsidR="0085797B" w:rsidRPr="00E721E8">
        <w:rPr>
          <w:rFonts w:ascii="Calibri" w:hAnsi="Calibri" w:cs="Calibri"/>
          <w:color w:val="000000"/>
        </w:rPr>
        <w:t>Vie maritale</w:t>
      </w:r>
      <w:r>
        <w:rPr>
          <w:rFonts w:ascii="Calibri" w:hAnsi="Calibri" w:cs="Calibri"/>
          <w:color w:val="000000"/>
        </w:rPr>
        <w:tab/>
      </w:r>
      <w:r w:rsidR="00FA10DA"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FA10DA" w:rsidRPr="00E721E8">
        <w:rPr>
          <w:rFonts w:ascii="Calibri" w:hAnsi="Calibri" w:cs="Calibri"/>
          <w:color w:val="000000"/>
        </w:rPr>
        <w:t xml:space="preserve"> </w:t>
      </w:r>
      <w:r w:rsidR="00C900CC" w:rsidRPr="00E721E8">
        <w:rPr>
          <w:rFonts w:ascii="Calibri" w:hAnsi="Calibri" w:cs="Calibri"/>
          <w:color w:val="000000"/>
        </w:rPr>
        <w:t>Marié(e)</w:t>
      </w:r>
      <w:r>
        <w:rPr>
          <w:rFonts w:ascii="Calibri" w:hAnsi="Calibri" w:cs="Calibri"/>
          <w:color w:val="000000"/>
        </w:rPr>
        <w:tab/>
      </w:r>
      <w:r w:rsidR="00FA10DA"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FA10DA" w:rsidRPr="00E721E8">
        <w:rPr>
          <w:rFonts w:ascii="Calibri" w:hAnsi="Calibri" w:cs="Calibri"/>
          <w:color w:val="000000"/>
        </w:rPr>
        <w:t xml:space="preserve"> </w:t>
      </w:r>
      <w:r w:rsidR="0085797B" w:rsidRPr="00E721E8">
        <w:rPr>
          <w:rFonts w:ascii="Calibri" w:hAnsi="Calibri" w:cs="Calibri"/>
          <w:color w:val="000000"/>
        </w:rPr>
        <w:t>Célibataire</w:t>
      </w:r>
    </w:p>
    <w:p w:rsidR="00095825" w:rsidRPr="00E721E8" w:rsidRDefault="00095825" w:rsidP="00C900CC">
      <w:pPr>
        <w:rPr>
          <w:rFonts w:ascii="Calibri" w:hAnsi="Calibri" w:cs="Calibri"/>
          <w:color w:val="000000"/>
        </w:rPr>
      </w:pPr>
    </w:p>
    <w:p w:rsidR="00C900CC" w:rsidRPr="00E721E8" w:rsidRDefault="00FA10DA" w:rsidP="0056601F">
      <w:pPr>
        <w:ind w:left="1418" w:firstLine="709"/>
        <w:rPr>
          <w:rFonts w:ascii="Calibri" w:hAnsi="Calibri" w:cs="Calibri"/>
          <w:color w:val="000000"/>
        </w:rPr>
      </w:pPr>
      <w:r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Pr="00E721E8">
        <w:rPr>
          <w:rFonts w:ascii="Calibri" w:hAnsi="Calibri" w:cs="Calibri"/>
          <w:color w:val="000000"/>
        </w:rPr>
        <w:t xml:space="preserve"> </w:t>
      </w:r>
      <w:r w:rsidR="00C900CC" w:rsidRPr="00E721E8">
        <w:rPr>
          <w:rFonts w:ascii="Calibri" w:hAnsi="Calibri" w:cs="Calibri"/>
          <w:color w:val="000000"/>
        </w:rPr>
        <w:t>Divorcé(e) /Séparé(e)</w:t>
      </w:r>
      <w:r w:rsidR="0056601F">
        <w:rPr>
          <w:rFonts w:ascii="Calibri" w:hAnsi="Calibri" w:cs="Calibri"/>
          <w:color w:val="000000"/>
        </w:rPr>
        <w:tab/>
      </w:r>
      <w:r w:rsidR="0056601F">
        <w:rPr>
          <w:rFonts w:ascii="Calibri" w:hAnsi="Calibri" w:cs="Calibri"/>
          <w:color w:val="000000"/>
        </w:rPr>
        <w:tab/>
      </w:r>
      <w:r w:rsidR="0056601F"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56601F" w:rsidRPr="00E721E8">
        <w:rPr>
          <w:rFonts w:ascii="Calibri" w:hAnsi="Calibri" w:cs="Calibri"/>
          <w:color w:val="000000"/>
        </w:rPr>
        <w:t xml:space="preserve"> </w:t>
      </w:r>
      <w:r w:rsidR="00C900CC" w:rsidRPr="00E721E8">
        <w:rPr>
          <w:rFonts w:ascii="Calibri" w:hAnsi="Calibri" w:cs="Calibri"/>
          <w:color w:val="000000"/>
        </w:rPr>
        <w:t>Veuf/Veuve</w:t>
      </w:r>
    </w:p>
    <w:p w:rsidR="00C900CC" w:rsidRDefault="00C900CC" w:rsidP="00C900CC">
      <w:pPr>
        <w:rPr>
          <w:rFonts w:ascii="Calibri" w:hAnsi="Calibri" w:cs="Calibri"/>
          <w:color w:val="000000"/>
          <w:sz w:val="12"/>
        </w:rPr>
      </w:pPr>
    </w:p>
    <w:p w:rsidR="00A25496" w:rsidRPr="00E721E8" w:rsidRDefault="00A25496" w:rsidP="00C900CC">
      <w:pPr>
        <w:rPr>
          <w:rFonts w:ascii="Calibri" w:hAnsi="Calibri" w:cs="Calibri"/>
          <w:color w:val="000000"/>
          <w:sz w:val="12"/>
        </w:rPr>
      </w:pPr>
    </w:p>
    <w:p w:rsidR="0085797B" w:rsidRPr="00E721E8" w:rsidRDefault="0085797B" w:rsidP="00253C1C">
      <w:pPr>
        <w:tabs>
          <w:tab w:val="left" w:leader="dot" w:pos="9923"/>
        </w:tabs>
        <w:rPr>
          <w:rFonts w:ascii="Calibri" w:hAnsi="Calibri" w:cs="Calibri"/>
          <w:color w:val="000000"/>
        </w:rPr>
      </w:pPr>
      <w:r w:rsidRPr="00E721E8">
        <w:rPr>
          <w:rFonts w:ascii="Calibri" w:hAnsi="Calibri" w:cs="Calibri"/>
          <w:color w:val="000000"/>
        </w:rPr>
        <w:t xml:space="preserve">Nombre d’enfants à charge : </w:t>
      </w:r>
      <w:r w:rsidR="00253C1C">
        <w:rPr>
          <w:rFonts w:ascii="Calibri" w:hAnsi="Calibri" w:cs="Calibri"/>
          <w:color w:val="000000"/>
        </w:rPr>
        <w:tab/>
      </w:r>
    </w:p>
    <w:p w:rsidR="0085797B" w:rsidRPr="00E721E8" w:rsidRDefault="0085797B" w:rsidP="00C900CC">
      <w:pPr>
        <w:rPr>
          <w:rFonts w:ascii="Calibri" w:hAnsi="Calibri" w:cs="Calibri"/>
          <w:color w:val="000000"/>
          <w:sz w:val="12"/>
        </w:rPr>
      </w:pPr>
    </w:p>
    <w:p w:rsidR="00C900CC" w:rsidRDefault="00C900CC" w:rsidP="00C900CC">
      <w:pPr>
        <w:rPr>
          <w:rFonts w:ascii="Calibri" w:hAnsi="Calibri" w:cs="Calibri"/>
          <w:color w:val="000000"/>
          <w:sz w:val="12"/>
        </w:rPr>
      </w:pPr>
    </w:p>
    <w:p w:rsidR="00A25496" w:rsidRPr="00E721E8" w:rsidRDefault="00A25496" w:rsidP="00C900CC">
      <w:pPr>
        <w:rPr>
          <w:rFonts w:ascii="Calibri" w:hAnsi="Calibri" w:cs="Calibri"/>
          <w:color w:val="000000"/>
          <w:sz w:val="12"/>
        </w:rPr>
      </w:pPr>
    </w:p>
    <w:p w:rsidR="00C900CC" w:rsidRPr="00E721E8" w:rsidRDefault="00C900CC" w:rsidP="00C900CC">
      <w:pPr>
        <w:rPr>
          <w:rFonts w:ascii="Calibri" w:hAnsi="Calibri" w:cs="Calibri"/>
          <w:color w:val="000000"/>
        </w:rPr>
      </w:pPr>
      <w:r w:rsidRPr="00E721E8">
        <w:rPr>
          <w:rFonts w:ascii="Calibri" w:hAnsi="Calibri" w:cs="Calibri"/>
          <w:color w:val="000000"/>
        </w:rPr>
        <w:t>Mode de garde :</w:t>
      </w:r>
      <w:r w:rsidR="0056601F">
        <w:rPr>
          <w:rFonts w:ascii="Calibri" w:hAnsi="Calibri" w:cs="Calibri"/>
          <w:color w:val="000000"/>
        </w:rPr>
        <w:tab/>
      </w:r>
      <w:r w:rsidR="0056601F"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56601F" w:rsidRPr="00E721E8">
        <w:rPr>
          <w:rFonts w:ascii="Calibri" w:hAnsi="Calibri" w:cs="Calibri"/>
          <w:color w:val="000000"/>
        </w:rPr>
        <w:t xml:space="preserve"> </w:t>
      </w:r>
      <w:r w:rsidRPr="00E721E8">
        <w:rPr>
          <w:rFonts w:ascii="Calibri" w:hAnsi="Calibri" w:cs="Calibri"/>
          <w:color w:val="000000"/>
        </w:rPr>
        <w:t>Exclusive</w:t>
      </w:r>
      <w:r w:rsidR="0056601F">
        <w:rPr>
          <w:rFonts w:ascii="Calibri" w:hAnsi="Calibri" w:cs="Calibri"/>
          <w:color w:val="000000"/>
        </w:rPr>
        <w:tab/>
      </w:r>
      <w:r w:rsidR="0056601F">
        <w:rPr>
          <w:rFonts w:ascii="Calibri" w:hAnsi="Calibri" w:cs="Calibri"/>
          <w:color w:val="000000"/>
        </w:rPr>
        <w:tab/>
      </w:r>
      <w:r w:rsidR="0056601F"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56601F" w:rsidRPr="00E721E8">
        <w:rPr>
          <w:rFonts w:ascii="Calibri" w:hAnsi="Calibri" w:cs="Calibri"/>
          <w:color w:val="000000"/>
        </w:rPr>
        <w:t xml:space="preserve"> </w:t>
      </w:r>
      <w:r w:rsidRPr="00E721E8">
        <w:rPr>
          <w:rFonts w:ascii="Calibri" w:hAnsi="Calibri" w:cs="Calibri"/>
          <w:color w:val="000000"/>
        </w:rPr>
        <w:t>Alternée</w:t>
      </w:r>
    </w:p>
    <w:p w:rsidR="00A7356E" w:rsidRPr="00E721E8" w:rsidRDefault="00A7356E" w:rsidP="00C900CC">
      <w:pPr>
        <w:rPr>
          <w:rFonts w:ascii="Calibri" w:hAnsi="Calibri" w:cs="Calibri"/>
          <w:color w:val="000000"/>
        </w:rPr>
      </w:pPr>
    </w:p>
    <w:p w:rsidR="00C900CC" w:rsidRPr="00E721E8" w:rsidRDefault="00C900CC" w:rsidP="00253C1C">
      <w:pPr>
        <w:tabs>
          <w:tab w:val="left" w:leader="dot" w:pos="9923"/>
        </w:tabs>
        <w:rPr>
          <w:rFonts w:ascii="Calibri" w:hAnsi="Calibri" w:cs="Calibri"/>
          <w:color w:val="000000"/>
        </w:rPr>
      </w:pPr>
      <w:r w:rsidRPr="00E721E8">
        <w:rPr>
          <w:rFonts w:ascii="Calibri" w:hAnsi="Calibri" w:cs="Calibri"/>
          <w:color w:val="000000"/>
        </w:rPr>
        <w:t xml:space="preserve">Adresse complète : </w:t>
      </w:r>
      <w:r w:rsidR="00253C1C">
        <w:rPr>
          <w:rFonts w:ascii="Calibri" w:hAnsi="Calibri" w:cs="Calibri"/>
          <w:color w:val="000000"/>
        </w:rPr>
        <w:tab/>
      </w:r>
    </w:p>
    <w:p w:rsidR="00C900CC" w:rsidRDefault="00C900CC" w:rsidP="00C900CC">
      <w:pPr>
        <w:rPr>
          <w:rFonts w:ascii="Calibri" w:hAnsi="Calibri" w:cs="Calibri"/>
          <w:color w:val="000000"/>
          <w:sz w:val="12"/>
        </w:rPr>
      </w:pPr>
    </w:p>
    <w:p w:rsidR="00A25496" w:rsidRPr="00E721E8" w:rsidRDefault="00A25496" w:rsidP="00C900CC">
      <w:pPr>
        <w:rPr>
          <w:rFonts w:ascii="Calibri" w:hAnsi="Calibri" w:cs="Calibri"/>
          <w:color w:val="000000"/>
          <w:sz w:val="12"/>
        </w:rPr>
      </w:pPr>
    </w:p>
    <w:p w:rsidR="00C900CC" w:rsidRPr="00253C1C" w:rsidRDefault="00C900CC" w:rsidP="00253C1C">
      <w:pPr>
        <w:tabs>
          <w:tab w:val="left" w:leader="dot" w:pos="3969"/>
          <w:tab w:val="left" w:leader="dot" w:pos="7371"/>
          <w:tab w:val="left" w:leader="dot" w:pos="9923"/>
        </w:tabs>
        <w:rPr>
          <w:rFonts w:ascii="Calibri" w:hAnsi="Calibri" w:cs="Calibri"/>
          <w:color w:val="000000"/>
        </w:rPr>
      </w:pPr>
      <w:r w:rsidRPr="00E721E8">
        <w:rPr>
          <w:rFonts w:ascii="Calibri" w:hAnsi="Calibri" w:cs="Calibri"/>
          <w:color w:val="000000"/>
        </w:rPr>
        <w:t xml:space="preserve">Téléphone : </w:t>
      </w:r>
      <w:r w:rsidR="00253C1C">
        <w:rPr>
          <w:rFonts w:ascii="Calibri" w:hAnsi="Calibri" w:cs="Calibri"/>
          <w:color w:val="000000"/>
        </w:rPr>
        <w:tab/>
      </w:r>
      <w:r w:rsidRPr="00E721E8">
        <w:rPr>
          <w:rFonts w:ascii="Calibri" w:hAnsi="Calibri" w:cs="Calibri"/>
          <w:color w:val="000000"/>
        </w:rPr>
        <w:t xml:space="preserve"> </w:t>
      </w:r>
      <w:r w:rsidR="00A7356E" w:rsidRPr="00E721E8">
        <w:rPr>
          <w:rFonts w:ascii="Calibri" w:hAnsi="Calibri" w:cs="Calibri"/>
          <w:color w:val="000000"/>
        </w:rPr>
        <w:t>Courriel </w:t>
      </w:r>
      <w:r w:rsidR="00253C1C">
        <w:rPr>
          <w:rFonts w:ascii="Calibri" w:hAnsi="Calibri" w:cs="Calibri"/>
          <w:color w:val="000000"/>
        </w:rPr>
        <w:tab/>
      </w:r>
      <w:r w:rsidR="00A7356E" w:rsidRPr="00E721E8">
        <w:rPr>
          <w:rFonts w:ascii="Calibri" w:hAnsi="Calibri" w:cs="Calibri"/>
          <w:color w:val="000000"/>
        </w:rPr>
        <w:t>@</w:t>
      </w:r>
      <w:r w:rsidR="00253C1C">
        <w:rPr>
          <w:rFonts w:ascii="Calibri" w:hAnsi="Calibri" w:cs="Calibri"/>
          <w:color w:val="000000"/>
        </w:rPr>
        <w:tab/>
      </w:r>
    </w:p>
    <w:p w:rsidR="001D076E" w:rsidRDefault="001D076E" w:rsidP="00FD00C9">
      <w:pPr>
        <w:tabs>
          <w:tab w:val="left" w:leader="dot" w:pos="5670"/>
          <w:tab w:val="left" w:leader="dot" w:pos="10206"/>
        </w:tabs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</w:p>
    <w:p w:rsidR="00A25496" w:rsidRPr="00E721E8" w:rsidRDefault="00A25496" w:rsidP="00FD00C9">
      <w:pPr>
        <w:tabs>
          <w:tab w:val="left" w:leader="dot" w:pos="5670"/>
          <w:tab w:val="left" w:leader="dot" w:pos="10206"/>
        </w:tabs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</w:p>
    <w:p w:rsidR="001D076E" w:rsidRPr="00E721E8" w:rsidRDefault="00770B64" w:rsidP="00FD00C9">
      <w:pPr>
        <w:tabs>
          <w:tab w:val="left" w:leader="dot" w:pos="5670"/>
          <w:tab w:val="left" w:leader="dot" w:pos="1020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721E8">
        <w:rPr>
          <w:rFonts w:ascii="Calibri" w:hAnsi="Calibri" w:cs="Calibri"/>
          <w:color w:val="000000"/>
          <w:sz w:val="22"/>
          <w:szCs w:val="22"/>
        </w:rPr>
        <w:t xml:space="preserve">Sollicite du </w:t>
      </w:r>
      <w:r w:rsidR="000B12B1" w:rsidRPr="00E721E8">
        <w:rPr>
          <w:rFonts w:ascii="Calibri" w:hAnsi="Calibri" w:cs="Calibri"/>
          <w:color w:val="000000"/>
          <w:sz w:val="22"/>
          <w:szCs w:val="22"/>
        </w:rPr>
        <w:t>Conseil Départemental du Gers</w:t>
      </w:r>
      <w:r w:rsidR="001B1E7A">
        <w:rPr>
          <w:rFonts w:ascii="Calibri" w:hAnsi="Calibri" w:cs="Calibri"/>
          <w:color w:val="000000"/>
          <w:sz w:val="22"/>
          <w:szCs w:val="22"/>
        </w:rPr>
        <w:t>,</w:t>
      </w:r>
      <w:r w:rsidR="001D076E" w:rsidRPr="00E721E8">
        <w:rPr>
          <w:rFonts w:ascii="Calibri" w:hAnsi="Calibri" w:cs="Calibri"/>
          <w:color w:val="000000"/>
          <w:sz w:val="22"/>
          <w:szCs w:val="22"/>
        </w:rPr>
        <w:t xml:space="preserve"> une subvention d'études en faveur de :</w:t>
      </w:r>
    </w:p>
    <w:p w:rsidR="001D076E" w:rsidRPr="00E721E8" w:rsidRDefault="001D076E" w:rsidP="00FD00C9">
      <w:pPr>
        <w:tabs>
          <w:tab w:val="left" w:leader="dot" w:pos="5670"/>
          <w:tab w:val="left" w:leader="dot" w:pos="10206"/>
        </w:tabs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</w:p>
    <w:p w:rsidR="001D076E" w:rsidRPr="00E721E8" w:rsidRDefault="00FA10DA" w:rsidP="001D076E">
      <w:pPr>
        <w:tabs>
          <w:tab w:val="left" w:pos="2835"/>
          <w:tab w:val="left" w:leader="dot" w:pos="5670"/>
          <w:tab w:val="left" w:leader="dot" w:pos="1020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1D076E" w:rsidRPr="00E721E8">
        <w:rPr>
          <w:rFonts w:ascii="Calibri" w:hAnsi="Calibri" w:cs="Calibri"/>
          <w:color w:val="000000"/>
          <w:sz w:val="22"/>
          <w:szCs w:val="22"/>
        </w:rPr>
        <w:t xml:space="preserve"> Mon fils </w:t>
      </w:r>
      <w:r w:rsidR="001D076E" w:rsidRPr="00E721E8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Wingdings" w:hAnsi="Wingdings" w:cs="Calibri"/>
          <w:color w:val="000000"/>
          <w:sz w:val="22"/>
          <w:szCs w:val="22"/>
        </w:rPr>
        <w:sym w:font="Wingdings" w:char="F06F"/>
      </w:r>
      <w:r w:rsidR="001D076E" w:rsidRPr="00E721E8">
        <w:rPr>
          <w:rFonts w:ascii="Calibri" w:hAnsi="Calibri" w:cs="Calibri"/>
          <w:color w:val="000000"/>
          <w:sz w:val="22"/>
          <w:szCs w:val="22"/>
        </w:rPr>
        <w:t xml:space="preserve"> Ma fille</w:t>
      </w:r>
    </w:p>
    <w:p w:rsidR="001D076E" w:rsidRPr="00E721E8" w:rsidRDefault="001D076E" w:rsidP="00FD00C9">
      <w:pPr>
        <w:tabs>
          <w:tab w:val="left" w:leader="dot" w:pos="5670"/>
          <w:tab w:val="left" w:leader="dot" w:pos="10206"/>
        </w:tabs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</w:p>
    <w:p w:rsidR="001D076E" w:rsidRPr="00253C1C" w:rsidRDefault="001D076E" w:rsidP="00253C1C">
      <w:pPr>
        <w:tabs>
          <w:tab w:val="left" w:leader="dot" w:pos="9923"/>
        </w:tabs>
        <w:rPr>
          <w:rFonts w:ascii="Calibri" w:hAnsi="Calibri" w:cs="Calibri"/>
          <w:color w:val="000000"/>
        </w:rPr>
      </w:pPr>
      <w:r w:rsidRPr="00253C1C">
        <w:rPr>
          <w:rFonts w:ascii="Calibri" w:hAnsi="Calibri" w:cs="Calibri"/>
          <w:color w:val="000000"/>
        </w:rPr>
        <w:t xml:space="preserve">Nom et Prénom : </w:t>
      </w:r>
      <w:r w:rsidRPr="00253C1C">
        <w:rPr>
          <w:rFonts w:ascii="Calibri" w:hAnsi="Calibri" w:cs="Calibri"/>
          <w:color w:val="000000"/>
        </w:rPr>
        <w:tab/>
      </w:r>
      <w:r w:rsidR="00253C1C">
        <w:rPr>
          <w:rFonts w:ascii="Calibri" w:hAnsi="Calibri" w:cs="Calibri"/>
          <w:color w:val="000000"/>
        </w:rPr>
        <w:tab/>
      </w:r>
    </w:p>
    <w:p w:rsidR="001D076E" w:rsidRPr="00E721E8" w:rsidRDefault="001D076E" w:rsidP="00FD00C9">
      <w:pPr>
        <w:tabs>
          <w:tab w:val="left" w:leader="dot" w:pos="5670"/>
          <w:tab w:val="left" w:leader="dot" w:pos="10206"/>
        </w:tabs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12"/>
        </w:rPr>
      </w:pPr>
    </w:p>
    <w:p w:rsidR="00CE1D0D" w:rsidRDefault="00CE1D0D" w:rsidP="00987D68">
      <w:pPr>
        <w:autoSpaceDE w:val="0"/>
        <w:autoSpaceDN w:val="0"/>
        <w:adjustRightInd w:val="0"/>
        <w:rPr>
          <w:rFonts w:ascii="Calibri" w:hAnsi="Calibri" w:cs="Calibri"/>
          <w:color w:val="333333"/>
          <w:sz w:val="12"/>
          <w:szCs w:val="12"/>
        </w:rPr>
      </w:pPr>
    </w:p>
    <w:p w:rsidR="00CE1D0D" w:rsidRPr="00E721E8" w:rsidRDefault="00CE1D0D" w:rsidP="00CE1D0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E721E8">
        <w:rPr>
          <w:rFonts w:ascii="Calibri" w:hAnsi="Calibri" w:cs="Calibri"/>
          <w:color w:val="000000"/>
          <w:sz w:val="16"/>
          <w:szCs w:val="16"/>
        </w:rPr>
        <w:t>Je déclare sur l'honneur que les renseignements consignés sur la présente demande sont rigoureusement exacts.</w:t>
      </w:r>
    </w:p>
    <w:p w:rsidR="00CE1D0D" w:rsidRPr="00E721E8" w:rsidRDefault="00CE1D0D" w:rsidP="00CE1D0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E721E8">
        <w:rPr>
          <w:rFonts w:ascii="Calibri" w:hAnsi="Calibri" w:cs="Calibri"/>
          <w:color w:val="000000"/>
          <w:sz w:val="16"/>
          <w:szCs w:val="16"/>
        </w:rPr>
        <w:t xml:space="preserve">Je reconnais avoir été informé que quiconque 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 xml:space="preserve">se rend coupable de fraudes </w:t>
      </w:r>
      <w:r w:rsidR="00F20B53" w:rsidRPr="00E721E8">
        <w:rPr>
          <w:rFonts w:ascii="Calibri" w:hAnsi="Calibri" w:cs="Calibri"/>
          <w:color w:val="000000"/>
          <w:sz w:val="16"/>
          <w:szCs w:val="16"/>
        </w:rPr>
        <w:t>o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>u de fausses déclarations en fournissant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sciemment des renseignements inexacts ou incomplets dans la présente déclaration, en vue d'obtenir un paiement ou avantage indu, encourt 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 xml:space="preserve">les peines prévues aux articles </w:t>
      </w:r>
      <w:r w:rsidRPr="00E721E8">
        <w:rPr>
          <w:rFonts w:ascii="Calibri" w:hAnsi="Calibri" w:cs="Calibri"/>
          <w:color w:val="000000"/>
          <w:sz w:val="16"/>
          <w:szCs w:val="16"/>
        </w:rPr>
        <w:t>441-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>1 et suivants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du Code Pénal (à savoir un emprisonnement allant de 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 xml:space="preserve">un an 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à cinq ans, et une amende comprise entre 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>1</w:t>
      </w:r>
      <w:r w:rsidRPr="00E721E8">
        <w:rPr>
          <w:rFonts w:ascii="Calibri" w:hAnsi="Calibri" w:cs="Calibri"/>
          <w:color w:val="000000"/>
          <w:sz w:val="16"/>
          <w:szCs w:val="16"/>
        </w:rPr>
        <w:t>5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 xml:space="preserve"> 0</w:t>
      </w:r>
      <w:r w:rsidRPr="00E721E8">
        <w:rPr>
          <w:rFonts w:ascii="Calibri" w:hAnsi="Calibri" w:cs="Calibri"/>
          <w:color w:val="000000"/>
          <w:sz w:val="16"/>
          <w:szCs w:val="16"/>
        </w:rPr>
        <w:t>00 € et</w:t>
      </w:r>
      <w:r w:rsidR="00A36C19" w:rsidRPr="00E721E8">
        <w:rPr>
          <w:rFonts w:ascii="Calibri" w:hAnsi="Calibri" w:cs="Calibri"/>
          <w:color w:val="000000"/>
          <w:sz w:val="16"/>
          <w:szCs w:val="16"/>
        </w:rPr>
        <w:t xml:space="preserve"> 7</w:t>
      </w:r>
      <w:r w:rsidRPr="00E721E8">
        <w:rPr>
          <w:rFonts w:ascii="Calibri" w:hAnsi="Calibri" w:cs="Calibri"/>
          <w:color w:val="000000"/>
          <w:sz w:val="16"/>
          <w:szCs w:val="16"/>
        </w:rPr>
        <w:t>5 000 €).</w:t>
      </w:r>
    </w:p>
    <w:p w:rsidR="003C693C" w:rsidRPr="00E721E8" w:rsidRDefault="003C693C" w:rsidP="003C693C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E721E8">
        <w:rPr>
          <w:rFonts w:ascii="Calibri" w:hAnsi="Calibri" w:cs="Calibri"/>
          <w:color w:val="000000"/>
          <w:sz w:val="16"/>
          <w:szCs w:val="16"/>
        </w:rPr>
        <w:t xml:space="preserve">Les informations recueillies </w:t>
      </w:r>
      <w:r w:rsidR="008F75F0">
        <w:rPr>
          <w:rFonts w:ascii="Calibri" w:hAnsi="Calibri" w:cs="Calibri"/>
          <w:color w:val="000000"/>
          <w:sz w:val="16"/>
          <w:szCs w:val="16"/>
        </w:rPr>
        <w:t xml:space="preserve">sur ce formulaire 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sont </w:t>
      </w:r>
      <w:r w:rsidR="008F75F0">
        <w:rPr>
          <w:rFonts w:ascii="Calibri" w:hAnsi="Calibri" w:cs="Calibri"/>
          <w:color w:val="000000"/>
          <w:sz w:val="16"/>
          <w:szCs w:val="16"/>
        </w:rPr>
        <w:t>obligatoir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es et font l’objet d’un traitement </w:t>
      </w:r>
      <w:r w:rsidR="008F75F0">
        <w:rPr>
          <w:rFonts w:ascii="Calibri" w:hAnsi="Calibri" w:cs="Calibri"/>
          <w:color w:val="000000"/>
          <w:sz w:val="16"/>
          <w:szCs w:val="16"/>
        </w:rPr>
        <w:t>informatisé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par</w:t>
      </w:r>
      <w:r w:rsidR="008F75F0">
        <w:rPr>
          <w:rFonts w:ascii="Calibri" w:hAnsi="Calibri" w:cs="Calibri"/>
          <w:color w:val="000000"/>
          <w:sz w:val="16"/>
          <w:szCs w:val="16"/>
        </w:rPr>
        <w:t xml:space="preserve"> le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Département du Gers</w:t>
      </w:r>
      <w:r w:rsidR="008F75F0">
        <w:rPr>
          <w:rFonts w:ascii="Calibri" w:hAnsi="Calibri" w:cs="Calibri"/>
          <w:color w:val="000000"/>
          <w:sz w:val="16"/>
          <w:szCs w:val="16"/>
        </w:rPr>
        <w:t>,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destiné </w:t>
      </w:r>
      <w:r w:rsidR="008F75F0">
        <w:rPr>
          <w:rFonts w:ascii="Calibri" w:hAnsi="Calibri" w:cs="Calibri"/>
          <w:color w:val="000000"/>
          <w:sz w:val="16"/>
          <w:szCs w:val="16"/>
        </w:rPr>
        <w:t>au suivi de votre demande</w:t>
      </w:r>
      <w:r w:rsidRPr="00E721E8">
        <w:rPr>
          <w:rFonts w:ascii="Calibri" w:hAnsi="Calibri" w:cs="Calibri"/>
          <w:color w:val="000000"/>
          <w:sz w:val="16"/>
          <w:szCs w:val="16"/>
        </w:rPr>
        <w:t>.</w:t>
      </w:r>
    </w:p>
    <w:p w:rsidR="003C693C" w:rsidRPr="00E721E8" w:rsidRDefault="008F75F0" w:rsidP="003C693C">
      <w:pPr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</w:t>
      </w:r>
      <w:r w:rsidR="003C693C" w:rsidRPr="00E721E8">
        <w:rPr>
          <w:rFonts w:ascii="Calibri" w:hAnsi="Calibri" w:cs="Calibri"/>
          <w:color w:val="000000"/>
          <w:sz w:val="16"/>
          <w:szCs w:val="16"/>
        </w:rPr>
        <w:t xml:space="preserve">lles sont communiquées </w:t>
      </w:r>
      <w:r>
        <w:rPr>
          <w:rFonts w:ascii="Calibri" w:hAnsi="Calibri" w:cs="Calibri"/>
          <w:color w:val="000000"/>
          <w:sz w:val="16"/>
          <w:szCs w:val="16"/>
        </w:rPr>
        <w:t>aux seuls destina</w:t>
      </w:r>
      <w:r w:rsidR="004A1712">
        <w:rPr>
          <w:rFonts w:ascii="Calibri" w:hAnsi="Calibri" w:cs="Calibri"/>
          <w:color w:val="000000"/>
          <w:sz w:val="16"/>
          <w:szCs w:val="16"/>
        </w:rPr>
        <w:t>taires habilités du Service Coll</w:t>
      </w:r>
      <w:r>
        <w:rPr>
          <w:rFonts w:ascii="Calibri" w:hAnsi="Calibri" w:cs="Calibri"/>
          <w:color w:val="000000"/>
          <w:sz w:val="16"/>
          <w:szCs w:val="16"/>
        </w:rPr>
        <w:t>èges et Enseignement</w:t>
      </w:r>
      <w:r w:rsidR="003C693C" w:rsidRPr="00E721E8">
        <w:rPr>
          <w:rFonts w:ascii="Calibri" w:hAnsi="Calibri" w:cs="Calibri"/>
          <w:color w:val="000000"/>
          <w:sz w:val="16"/>
          <w:szCs w:val="16"/>
        </w:rPr>
        <w:t>.</w:t>
      </w:r>
    </w:p>
    <w:p w:rsidR="003C693C" w:rsidRPr="00E721E8" w:rsidRDefault="003C693C" w:rsidP="003C693C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E721E8">
        <w:rPr>
          <w:rFonts w:ascii="Calibri" w:hAnsi="Calibri" w:cs="Calibri"/>
          <w:color w:val="000000"/>
          <w:sz w:val="16"/>
          <w:szCs w:val="16"/>
        </w:rPr>
        <w:t>Le cas échéant, les services sociaux remplissant le formulaire pour le compte du demandeur</w:t>
      </w:r>
      <w:r w:rsidR="004A1712">
        <w:rPr>
          <w:rFonts w:ascii="Calibri" w:hAnsi="Calibri" w:cs="Calibri"/>
          <w:color w:val="000000"/>
          <w:sz w:val="16"/>
          <w:szCs w:val="16"/>
        </w:rPr>
        <w:t>,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ont connaissance de ces données.</w:t>
      </w:r>
      <w:r w:rsidR="004A1712">
        <w:rPr>
          <w:rFonts w:ascii="Calibri" w:hAnsi="Calibri" w:cs="Calibri"/>
          <w:color w:val="000000"/>
          <w:sz w:val="16"/>
          <w:szCs w:val="16"/>
        </w:rPr>
        <w:t xml:space="preserve"> Elles seront conservées </w:t>
      </w:r>
      <w:r w:rsidR="00846197">
        <w:rPr>
          <w:rFonts w:ascii="Calibri" w:hAnsi="Calibri" w:cs="Calibri"/>
          <w:color w:val="000000"/>
          <w:sz w:val="16"/>
          <w:szCs w:val="16"/>
        </w:rPr>
        <w:t>10 ans</w:t>
      </w:r>
      <w:r w:rsidR="004A1712">
        <w:rPr>
          <w:rFonts w:ascii="Calibri" w:hAnsi="Calibri" w:cs="Calibri"/>
          <w:color w:val="000000"/>
          <w:sz w:val="16"/>
          <w:szCs w:val="16"/>
        </w:rPr>
        <w:t>. La base légale du traitement est l’intérêt légitime.</w:t>
      </w:r>
    </w:p>
    <w:p w:rsidR="001D076E" w:rsidRDefault="003C693C" w:rsidP="003C693C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E721E8">
        <w:rPr>
          <w:rFonts w:ascii="Calibri" w:hAnsi="Calibri" w:cs="Calibri"/>
          <w:color w:val="000000"/>
          <w:sz w:val="16"/>
          <w:szCs w:val="16"/>
        </w:rPr>
        <w:t xml:space="preserve">Conformément à la </w:t>
      </w:r>
      <w:r w:rsidR="004A1712">
        <w:rPr>
          <w:rFonts w:ascii="Calibri" w:hAnsi="Calibri" w:cs="Calibri"/>
          <w:color w:val="000000"/>
          <w:sz w:val="16"/>
          <w:szCs w:val="16"/>
        </w:rPr>
        <w:t>législation sur la protection des données personnelles</w:t>
      </w:r>
      <w:r w:rsidRPr="00E721E8">
        <w:rPr>
          <w:rFonts w:ascii="Calibri" w:hAnsi="Calibri" w:cs="Calibri"/>
          <w:color w:val="000000"/>
          <w:sz w:val="16"/>
          <w:szCs w:val="16"/>
        </w:rPr>
        <w:t>, vous</w:t>
      </w:r>
      <w:r w:rsidR="004A1712">
        <w:rPr>
          <w:rFonts w:ascii="Calibri" w:hAnsi="Calibri" w:cs="Calibri"/>
          <w:color w:val="000000"/>
          <w:sz w:val="16"/>
          <w:szCs w:val="16"/>
        </w:rPr>
        <w:t xml:space="preserve"> bénéficiez d’un droit d’accès,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de rectification </w:t>
      </w:r>
      <w:r w:rsidR="004A1712">
        <w:rPr>
          <w:rFonts w:ascii="Calibri" w:hAnsi="Calibri" w:cs="Calibri"/>
          <w:color w:val="000000"/>
          <w:sz w:val="16"/>
          <w:szCs w:val="16"/>
        </w:rPr>
        <w:t xml:space="preserve">ou d’effacement </w:t>
      </w:r>
      <w:r w:rsidRPr="00E721E8">
        <w:rPr>
          <w:rFonts w:ascii="Calibri" w:hAnsi="Calibri" w:cs="Calibri"/>
          <w:color w:val="000000"/>
          <w:sz w:val="16"/>
          <w:szCs w:val="16"/>
        </w:rPr>
        <w:t>de</w:t>
      </w:r>
      <w:r w:rsidR="004A1712">
        <w:rPr>
          <w:rFonts w:ascii="Calibri" w:hAnsi="Calibri" w:cs="Calibri"/>
          <w:color w:val="000000"/>
          <w:sz w:val="16"/>
          <w:szCs w:val="16"/>
        </w:rPr>
        <w:t>s</w:t>
      </w:r>
      <w:r w:rsidRPr="00E721E8">
        <w:rPr>
          <w:rFonts w:ascii="Calibri" w:hAnsi="Calibri" w:cs="Calibri"/>
          <w:color w:val="000000"/>
          <w:sz w:val="16"/>
          <w:szCs w:val="16"/>
        </w:rPr>
        <w:t xml:space="preserve"> données </w:t>
      </w:r>
      <w:r w:rsidR="004A1712">
        <w:rPr>
          <w:rFonts w:ascii="Calibri" w:hAnsi="Calibri" w:cs="Calibri"/>
          <w:color w:val="000000"/>
          <w:sz w:val="16"/>
          <w:szCs w:val="16"/>
        </w:rPr>
        <w:t>vous concernant</w:t>
      </w:r>
      <w:r w:rsidRPr="00E721E8">
        <w:rPr>
          <w:rFonts w:ascii="Calibri" w:hAnsi="Calibri" w:cs="Calibri"/>
          <w:color w:val="000000"/>
          <w:sz w:val="16"/>
          <w:szCs w:val="16"/>
        </w:rPr>
        <w:t>.</w:t>
      </w:r>
      <w:r w:rsidR="004A1712">
        <w:rPr>
          <w:rFonts w:ascii="Calibri" w:hAnsi="Calibri" w:cs="Calibri"/>
          <w:color w:val="000000"/>
          <w:sz w:val="16"/>
          <w:szCs w:val="16"/>
        </w:rPr>
        <w:t xml:space="preserve"> Pour exercer ces droits ou pour toute question sur le traitement de vos données, vous pouvez contacter le Délégué à la Protection des Données à l’adresse </w:t>
      </w:r>
      <w:hyperlink r:id="rId8" w:history="1">
        <w:r w:rsidR="004A1712" w:rsidRPr="00791CCA">
          <w:rPr>
            <w:rStyle w:val="Lienhypertexte"/>
            <w:rFonts w:ascii="Calibri" w:hAnsi="Calibri" w:cs="Calibri"/>
            <w:sz w:val="16"/>
            <w:szCs w:val="16"/>
          </w:rPr>
          <w:t>dpd@gers.fr</w:t>
        </w:r>
      </w:hyperlink>
      <w:r w:rsidR="004A1712">
        <w:rPr>
          <w:rFonts w:ascii="Calibri" w:hAnsi="Calibri" w:cs="Calibri"/>
          <w:color w:val="000000"/>
          <w:sz w:val="16"/>
          <w:szCs w:val="16"/>
        </w:rPr>
        <w:t>. Si vous estimez, après nous avoir contactés, que vos droits « informatiques et Libertés » ne sont pas respectés, vous pouvez adresser une réclamation à la CNIL.</w:t>
      </w:r>
    </w:p>
    <w:p w:rsidR="00A36C19" w:rsidRPr="00176227" w:rsidRDefault="00A36C19" w:rsidP="003C693C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45"/>
        <w:tblW w:w="4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4773"/>
      </w:tblGrid>
      <w:tr w:rsidR="00D71927" w:rsidRPr="00095825" w:rsidTr="00890840">
        <w:trPr>
          <w:trHeight w:val="269"/>
        </w:trPr>
        <w:tc>
          <w:tcPr>
            <w:tcW w:w="4773" w:type="dxa"/>
            <w:shd w:val="clear" w:color="auto" w:fill="A50021"/>
            <w:vAlign w:val="center"/>
          </w:tcPr>
          <w:p w:rsidR="00D71927" w:rsidRPr="00095825" w:rsidRDefault="00D71927" w:rsidP="00D71927">
            <w:pPr>
              <w:tabs>
                <w:tab w:val="left" w:leader="dot" w:pos="5670"/>
                <w:tab w:val="left" w:leader="dot" w:pos="10206"/>
              </w:tabs>
              <w:autoSpaceDE w:val="0"/>
              <w:autoSpaceDN w:val="0"/>
              <w:adjustRightInd w:val="0"/>
              <w:ind w:left="-659" w:firstLine="659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095825">
              <w:rPr>
                <w:rFonts w:ascii="Calibri" w:hAnsi="Calibri" w:cs="Calibri"/>
                <w:color w:val="FFFFFF"/>
                <w:sz w:val="20"/>
                <w:szCs w:val="20"/>
              </w:rPr>
              <w:t>Cadre réservé à l’administration</w:t>
            </w:r>
          </w:p>
        </w:tc>
      </w:tr>
      <w:tr w:rsidR="00D71927" w:rsidRPr="00095825" w:rsidTr="00D71927">
        <w:trPr>
          <w:trHeight w:val="1113"/>
        </w:trPr>
        <w:tc>
          <w:tcPr>
            <w:tcW w:w="4773" w:type="dxa"/>
            <w:shd w:val="clear" w:color="auto" w:fill="D9D9D9"/>
            <w:vAlign w:val="center"/>
          </w:tcPr>
          <w:p w:rsidR="00D71927" w:rsidRPr="00095825" w:rsidRDefault="00D71927" w:rsidP="00D71927">
            <w:pPr>
              <w:tabs>
                <w:tab w:val="left" w:leader="dot" w:pos="1843"/>
                <w:tab w:val="left" w:leader="dot" w:pos="3686"/>
              </w:tabs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095825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RI : </w:t>
            </w:r>
            <w:r w:rsidRPr="00095825">
              <w:rPr>
                <w:rFonts w:ascii="Calibri" w:hAnsi="Calibri" w:cs="Calibri"/>
                <w:b/>
                <w:color w:val="808080"/>
                <w:sz w:val="20"/>
                <w:szCs w:val="20"/>
              </w:rPr>
              <w:tab/>
            </w:r>
            <w:r w:rsidRPr="00095825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 xml:space="preserve"> / </w:t>
            </w:r>
            <w:r w:rsidRPr="00095825">
              <w:rPr>
                <w:rFonts w:ascii="Calibri" w:hAnsi="Calibri" w:cs="Calibri"/>
                <w:b/>
                <w:color w:val="808080"/>
                <w:sz w:val="20"/>
                <w:szCs w:val="20"/>
              </w:rPr>
              <w:tab/>
              <w:t xml:space="preserve"> </w:t>
            </w:r>
            <w:r w:rsidRPr="00095825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>points</w:t>
            </w:r>
          </w:p>
          <w:p w:rsidR="00D71927" w:rsidRPr="00095825" w:rsidRDefault="00D71927" w:rsidP="00D71927">
            <w:pPr>
              <w:tabs>
                <w:tab w:val="left" w:leader="dot" w:pos="1843"/>
                <w:tab w:val="left" w:leader="dot" w:pos="10206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33333"/>
                <w:sz w:val="20"/>
                <w:szCs w:val="20"/>
              </w:rPr>
            </w:pPr>
            <w:r w:rsidRPr="00095825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 xml:space="preserve">QF : </w:t>
            </w:r>
            <w:r w:rsidRPr="00095825">
              <w:rPr>
                <w:rFonts w:ascii="Calibri" w:hAnsi="Calibri" w:cs="Calibri"/>
                <w:b/>
                <w:color w:val="808080"/>
                <w:sz w:val="20"/>
                <w:szCs w:val="20"/>
              </w:rPr>
              <w:tab/>
            </w:r>
          </w:p>
          <w:p w:rsidR="00D71927" w:rsidRPr="00095825" w:rsidRDefault="00A34EDF" w:rsidP="00A34EDF">
            <w:pPr>
              <w:tabs>
                <w:tab w:val="left" w:leader="dot" w:pos="1843"/>
                <w:tab w:val="left" w:leader="dot" w:pos="3686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095825"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t xml:space="preserve">Montant de l’aide : </w:t>
            </w:r>
            <w:r w:rsidRPr="00095825">
              <w:rPr>
                <w:rFonts w:ascii="Calibri" w:hAnsi="Calibri" w:cs="Calibri"/>
                <w:b/>
                <w:color w:val="808080"/>
                <w:sz w:val="20"/>
                <w:szCs w:val="20"/>
              </w:rPr>
              <w:tab/>
            </w:r>
            <w:r w:rsidR="00F65637">
              <w:rPr>
                <w:rFonts w:ascii="Calibri" w:hAnsi="Calibri" w:cs="Calibri"/>
                <w:b/>
                <w:color w:val="808080"/>
                <w:sz w:val="20"/>
                <w:szCs w:val="20"/>
              </w:rPr>
              <w:t>..</w:t>
            </w:r>
          </w:p>
        </w:tc>
      </w:tr>
    </w:tbl>
    <w:p w:rsidR="004B21FE" w:rsidRPr="00095825" w:rsidRDefault="004B21FE" w:rsidP="008C726F">
      <w:pPr>
        <w:tabs>
          <w:tab w:val="left" w:pos="1134"/>
          <w:tab w:val="left" w:pos="5670"/>
        </w:tabs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 w:rsidRPr="00095825">
        <w:rPr>
          <w:rFonts w:ascii="Calibri" w:hAnsi="Calibri" w:cs="Calibri"/>
          <w:color w:val="333333"/>
          <w:sz w:val="22"/>
          <w:szCs w:val="22"/>
        </w:rPr>
        <w:tab/>
      </w:r>
      <w:r w:rsidR="00CE1D0D" w:rsidRPr="00095825">
        <w:rPr>
          <w:rFonts w:ascii="Calibri" w:hAnsi="Calibri" w:cs="Calibri"/>
          <w:color w:val="333333"/>
          <w:sz w:val="22"/>
          <w:szCs w:val="22"/>
        </w:rPr>
        <w:t xml:space="preserve">Signature du </w:t>
      </w:r>
      <w:r w:rsidR="00ED3FC8">
        <w:rPr>
          <w:rFonts w:ascii="Calibri" w:hAnsi="Calibri" w:cs="Calibri"/>
          <w:color w:val="333333"/>
          <w:sz w:val="22"/>
          <w:szCs w:val="22"/>
        </w:rPr>
        <w:t>représentant légal</w:t>
      </w:r>
      <w:r w:rsidR="00CE1D0D" w:rsidRPr="00095825">
        <w:rPr>
          <w:rFonts w:ascii="Calibri" w:hAnsi="Calibri" w:cs="Calibri"/>
          <w:color w:val="333333"/>
          <w:sz w:val="22"/>
          <w:szCs w:val="22"/>
        </w:rPr>
        <w:t> </w:t>
      </w:r>
      <w:r w:rsidR="008C726F" w:rsidRPr="00095825">
        <w:rPr>
          <w:rFonts w:ascii="Calibri" w:hAnsi="Calibri" w:cs="Calibri"/>
          <w:color w:val="333333"/>
          <w:sz w:val="22"/>
          <w:szCs w:val="22"/>
        </w:rPr>
        <w:t xml:space="preserve">: </w:t>
      </w:r>
    </w:p>
    <w:p w:rsidR="004B21FE" w:rsidRPr="00095825" w:rsidRDefault="004B21FE" w:rsidP="00987D68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4B21FE" w:rsidRPr="00095825" w:rsidRDefault="004B21FE" w:rsidP="00987D68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4B21FE" w:rsidRDefault="004B21FE" w:rsidP="00987D68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F4009E" w:rsidRDefault="00F4009E" w:rsidP="00987D68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F4009E" w:rsidRPr="00095825" w:rsidRDefault="00F4009E" w:rsidP="00987D68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:rsidR="00034347" w:rsidRDefault="00034347" w:rsidP="00034347">
      <w:pPr>
        <w:rPr>
          <w:rFonts w:ascii="Calibri" w:hAnsi="Calibri" w:cs="Calibri"/>
          <w:color w:val="404040"/>
          <w:sz w:val="16"/>
          <w:szCs w:val="16"/>
        </w:rPr>
      </w:pPr>
    </w:p>
    <w:p w:rsidR="0056601F" w:rsidRDefault="0056601F" w:rsidP="00034347">
      <w:pPr>
        <w:rPr>
          <w:rFonts w:ascii="Calibri" w:hAnsi="Calibri" w:cs="Calibri"/>
          <w:color w:val="404040"/>
          <w:sz w:val="16"/>
          <w:szCs w:val="16"/>
        </w:rPr>
      </w:pPr>
    </w:p>
    <w:p w:rsidR="00034347" w:rsidRPr="00095825" w:rsidRDefault="00E16839" w:rsidP="00890840">
      <w:pPr>
        <w:shd w:val="clear" w:color="auto" w:fill="A50021"/>
        <w:rPr>
          <w:rFonts w:ascii="Calibri" w:hAnsi="Calibri" w:cs="Calibri"/>
          <w:b/>
          <w:color w:val="FFFFFF"/>
          <w:sz w:val="28"/>
          <w:szCs w:val="28"/>
        </w:rPr>
      </w:pPr>
      <w:r w:rsidRPr="00095825">
        <w:rPr>
          <w:rFonts w:ascii="Calibri" w:hAnsi="Calibri" w:cs="Calibri"/>
          <w:b/>
          <w:color w:val="FFFFFF"/>
          <w:sz w:val="28"/>
          <w:szCs w:val="28"/>
        </w:rPr>
        <w:t>Pièces à joindre</w:t>
      </w:r>
      <w:r w:rsidR="00034347" w:rsidRPr="00095825">
        <w:rPr>
          <w:rFonts w:ascii="Calibri" w:hAnsi="Calibri" w:cs="Calibri"/>
          <w:b/>
          <w:color w:val="FFFFFF"/>
          <w:sz w:val="28"/>
          <w:szCs w:val="28"/>
        </w:rPr>
        <w:t> :</w:t>
      </w:r>
    </w:p>
    <w:p w:rsidR="00E16839" w:rsidRPr="00095825" w:rsidRDefault="00E16839" w:rsidP="00280D50">
      <w:pPr>
        <w:rPr>
          <w:rFonts w:ascii="Calibri" w:hAnsi="Calibri" w:cs="Calibri"/>
          <w:color w:val="404040"/>
          <w:sz w:val="16"/>
          <w:szCs w:val="16"/>
        </w:rPr>
      </w:pPr>
    </w:p>
    <w:p w:rsidR="00095825" w:rsidRPr="00E00010" w:rsidRDefault="00095825" w:rsidP="00A7356E">
      <w:pPr>
        <w:numPr>
          <w:ilvl w:val="0"/>
          <w:numId w:val="15"/>
        </w:numPr>
        <w:jc w:val="both"/>
        <w:rPr>
          <w:rFonts w:ascii="Calibri" w:hAnsi="Calibri" w:cs="Calibri"/>
          <w:bCs/>
          <w:u w:val="single"/>
        </w:rPr>
      </w:pPr>
      <w:r w:rsidRPr="001B1E7A">
        <w:rPr>
          <w:rFonts w:ascii="Calibri" w:hAnsi="Calibri" w:cs="Calibri"/>
          <w:bCs/>
          <w:u w:val="single"/>
        </w:rPr>
        <w:t xml:space="preserve">Copie du dernier avis d’imposition ou de </w:t>
      </w:r>
      <w:r w:rsidR="00F65637" w:rsidRPr="001B1E7A">
        <w:rPr>
          <w:rFonts w:ascii="Calibri" w:hAnsi="Calibri" w:cs="Calibri"/>
          <w:bCs/>
          <w:u w:val="single"/>
        </w:rPr>
        <w:t>non-imposition</w:t>
      </w:r>
      <w:r w:rsidR="00BC7040" w:rsidRPr="001B1E7A">
        <w:rPr>
          <w:rFonts w:ascii="Calibri" w:hAnsi="Calibri" w:cs="Calibri"/>
          <w:bCs/>
          <w:u w:val="single"/>
        </w:rPr>
        <w:t xml:space="preserve"> 202</w:t>
      </w:r>
      <w:r w:rsidR="00EA77A1" w:rsidRPr="001B1E7A">
        <w:rPr>
          <w:rFonts w:ascii="Calibri" w:hAnsi="Calibri" w:cs="Calibri"/>
          <w:bCs/>
          <w:u w:val="single"/>
        </w:rPr>
        <w:t>2</w:t>
      </w:r>
      <w:r w:rsidR="001B1E7A" w:rsidRPr="001B1E7A">
        <w:rPr>
          <w:rFonts w:ascii="Calibri" w:hAnsi="Calibri" w:cs="Calibri"/>
          <w:bCs/>
          <w:u w:val="single"/>
        </w:rPr>
        <w:t xml:space="preserve"> sur l</w:t>
      </w:r>
      <w:r w:rsidR="001B1E7A">
        <w:rPr>
          <w:rFonts w:ascii="Calibri" w:hAnsi="Calibri" w:cs="Calibri"/>
          <w:bCs/>
          <w:u w:val="single"/>
        </w:rPr>
        <w:t>es revenus 2021</w:t>
      </w:r>
      <w:r w:rsidR="001B1E7A" w:rsidRPr="001B1E7A">
        <w:rPr>
          <w:rFonts w:ascii="Calibri" w:hAnsi="Calibri" w:cs="Calibri"/>
          <w:bCs/>
        </w:rPr>
        <w:t xml:space="preserve">, </w:t>
      </w:r>
      <w:r w:rsidR="001B1E7A" w:rsidRPr="00E00010">
        <w:rPr>
          <w:rFonts w:ascii="Calibri" w:hAnsi="Calibri" w:cs="Calibri"/>
          <w:bCs/>
          <w:u w:val="single"/>
        </w:rPr>
        <w:t>de toutes les personnes vivant au foyer</w:t>
      </w:r>
      <w:r w:rsidR="001B1E7A" w:rsidRPr="001B1E7A">
        <w:rPr>
          <w:rFonts w:ascii="Calibri" w:hAnsi="Calibri" w:cs="Calibri"/>
          <w:bCs/>
        </w:rPr>
        <w:t>,</w:t>
      </w:r>
      <w:r w:rsidRPr="00E00010">
        <w:rPr>
          <w:rFonts w:ascii="Calibri" w:hAnsi="Calibri" w:cs="Calibri"/>
          <w:bCs/>
        </w:rPr>
        <w:t xml:space="preserve"> </w:t>
      </w:r>
      <w:r w:rsidRPr="00E00010">
        <w:rPr>
          <w:rFonts w:ascii="Calibri" w:hAnsi="Calibri" w:cs="Calibri"/>
          <w:bCs/>
          <w:u w:val="single"/>
        </w:rPr>
        <w:t>adressé</w:t>
      </w:r>
      <w:r w:rsidR="00BC7040">
        <w:rPr>
          <w:rFonts w:ascii="Calibri" w:hAnsi="Calibri" w:cs="Calibri"/>
          <w:bCs/>
          <w:u w:val="single"/>
        </w:rPr>
        <w:t xml:space="preserve"> par les services fiscaux en 202</w:t>
      </w:r>
      <w:r w:rsidR="00EA77A1">
        <w:rPr>
          <w:rFonts w:ascii="Calibri" w:hAnsi="Calibri" w:cs="Calibri"/>
          <w:bCs/>
          <w:u w:val="single"/>
        </w:rPr>
        <w:t>2</w:t>
      </w:r>
      <w:r w:rsidR="001B1E7A">
        <w:rPr>
          <w:rFonts w:ascii="Calibri" w:hAnsi="Calibri" w:cs="Calibri"/>
          <w:bCs/>
          <w:u w:val="single"/>
        </w:rPr>
        <w:t>.</w:t>
      </w:r>
    </w:p>
    <w:p w:rsidR="00095825" w:rsidRPr="00E00010" w:rsidRDefault="00095825" w:rsidP="00095825">
      <w:pPr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1B1E7A">
        <w:rPr>
          <w:rFonts w:ascii="Calibri" w:hAnsi="Calibri" w:cs="Calibri"/>
          <w:bCs/>
          <w:u w:val="single"/>
        </w:rPr>
        <w:t>Pour les gardes alternées</w:t>
      </w:r>
      <w:r w:rsidRPr="00E00010">
        <w:rPr>
          <w:rFonts w:ascii="Calibri" w:hAnsi="Calibri" w:cs="Calibri"/>
          <w:bCs/>
        </w:rPr>
        <w:t xml:space="preserve"> : </w:t>
      </w:r>
      <w:r w:rsidRPr="001B1E7A">
        <w:rPr>
          <w:rFonts w:ascii="Calibri" w:hAnsi="Calibri" w:cs="Calibri"/>
          <w:bCs/>
          <w:u w:val="single"/>
        </w:rPr>
        <w:t xml:space="preserve">avis d’imposition ou de </w:t>
      </w:r>
      <w:r w:rsidR="00F65637" w:rsidRPr="001B1E7A">
        <w:rPr>
          <w:rFonts w:ascii="Calibri" w:hAnsi="Calibri" w:cs="Calibri"/>
          <w:bCs/>
          <w:u w:val="single"/>
        </w:rPr>
        <w:t>non-imposition</w:t>
      </w:r>
      <w:r w:rsidR="00BC7040" w:rsidRPr="001B1E7A">
        <w:rPr>
          <w:rFonts w:ascii="Calibri" w:hAnsi="Calibri" w:cs="Calibri"/>
          <w:bCs/>
          <w:u w:val="single"/>
        </w:rPr>
        <w:t xml:space="preserve"> 202</w:t>
      </w:r>
      <w:r w:rsidR="00EA77A1" w:rsidRPr="001B1E7A">
        <w:rPr>
          <w:rFonts w:ascii="Calibri" w:hAnsi="Calibri" w:cs="Calibri"/>
          <w:bCs/>
          <w:u w:val="single"/>
        </w:rPr>
        <w:t>2</w:t>
      </w:r>
      <w:r w:rsidRPr="001B1E7A">
        <w:rPr>
          <w:rFonts w:ascii="Calibri" w:hAnsi="Calibri" w:cs="Calibri"/>
          <w:bCs/>
          <w:u w:val="single"/>
        </w:rPr>
        <w:t xml:space="preserve"> sur les revenus 20</w:t>
      </w:r>
      <w:r w:rsidR="00E02D5A" w:rsidRPr="001B1E7A">
        <w:rPr>
          <w:rFonts w:ascii="Calibri" w:hAnsi="Calibri" w:cs="Calibri"/>
          <w:bCs/>
          <w:u w:val="single"/>
        </w:rPr>
        <w:t>2</w:t>
      </w:r>
      <w:r w:rsidR="00EA77A1" w:rsidRPr="001B1E7A">
        <w:rPr>
          <w:rFonts w:ascii="Calibri" w:hAnsi="Calibri" w:cs="Calibri"/>
          <w:bCs/>
          <w:u w:val="single"/>
        </w:rPr>
        <w:t>1</w:t>
      </w:r>
      <w:r w:rsidR="001B1E7A" w:rsidRPr="001B1E7A">
        <w:rPr>
          <w:rFonts w:ascii="Calibri" w:hAnsi="Calibri" w:cs="Calibri"/>
          <w:bCs/>
          <w:u w:val="single"/>
        </w:rPr>
        <w:t>, pour les deux parents,</w:t>
      </w:r>
      <w:r w:rsidRPr="001B1E7A">
        <w:rPr>
          <w:rFonts w:ascii="Calibri" w:hAnsi="Calibri" w:cs="Calibri"/>
          <w:bCs/>
          <w:u w:val="single"/>
        </w:rPr>
        <w:t xml:space="preserve"> adressé par les services fiscaux</w:t>
      </w:r>
      <w:r w:rsidRPr="00E00010">
        <w:rPr>
          <w:rFonts w:ascii="Calibri" w:hAnsi="Calibri" w:cs="Calibri"/>
          <w:bCs/>
          <w:u w:val="single"/>
        </w:rPr>
        <w:t xml:space="preserve"> en 20</w:t>
      </w:r>
      <w:r w:rsidR="00BC7040">
        <w:rPr>
          <w:rFonts w:ascii="Calibri" w:hAnsi="Calibri" w:cs="Calibri"/>
          <w:bCs/>
          <w:u w:val="single"/>
        </w:rPr>
        <w:t>2</w:t>
      </w:r>
      <w:r w:rsidR="00EA77A1">
        <w:rPr>
          <w:rFonts w:ascii="Calibri" w:hAnsi="Calibri" w:cs="Calibri"/>
          <w:bCs/>
          <w:u w:val="single"/>
        </w:rPr>
        <w:t>2</w:t>
      </w:r>
      <w:r w:rsidR="001B1E7A">
        <w:rPr>
          <w:rFonts w:ascii="Calibri" w:hAnsi="Calibri" w:cs="Calibri"/>
          <w:bCs/>
          <w:u w:val="single"/>
        </w:rPr>
        <w:t>.</w:t>
      </w:r>
    </w:p>
    <w:p w:rsidR="00095825" w:rsidRPr="00E00010" w:rsidRDefault="00095825" w:rsidP="00095825">
      <w:pPr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E00010">
        <w:rPr>
          <w:rFonts w:ascii="Calibri" w:hAnsi="Calibri" w:cs="Calibri"/>
          <w:bCs/>
        </w:rPr>
        <w:t xml:space="preserve">Pour les agriculteurs imposés au forfait : </w:t>
      </w:r>
      <w:r w:rsidRPr="001B1E7A">
        <w:rPr>
          <w:rFonts w:ascii="Calibri" w:hAnsi="Calibri" w:cs="Calibri"/>
          <w:bCs/>
          <w:u w:val="single"/>
        </w:rPr>
        <w:t xml:space="preserve">avis d’imposition ou de </w:t>
      </w:r>
      <w:r w:rsidR="00F65637" w:rsidRPr="001B1E7A">
        <w:rPr>
          <w:rFonts w:ascii="Calibri" w:hAnsi="Calibri" w:cs="Calibri"/>
          <w:bCs/>
          <w:u w:val="single"/>
        </w:rPr>
        <w:t>non-imposition</w:t>
      </w:r>
      <w:r w:rsidR="00E02D5A" w:rsidRPr="001B1E7A">
        <w:rPr>
          <w:rFonts w:ascii="Calibri" w:hAnsi="Calibri" w:cs="Calibri"/>
          <w:bCs/>
          <w:u w:val="single"/>
        </w:rPr>
        <w:t xml:space="preserve"> 202</w:t>
      </w:r>
      <w:r w:rsidR="00EA77A1" w:rsidRPr="001B1E7A">
        <w:rPr>
          <w:rFonts w:ascii="Calibri" w:hAnsi="Calibri" w:cs="Calibri"/>
          <w:bCs/>
          <w:u w:val="single"/>
        </w:rPr>
        <w:t>1</w:t>
      </w:r>
      <w:r w:rsidRPr="001B1E7A">
        <w:rPr>
          <w:rFonts w:ascii="Calibri" w:hAnsi="Calibri" w:cs="Calibri"/>
          <w:bCs/>
          <w:u w:val="single"/>
        </w:rPr>
        <w:t xml:space="preserve"> sur les revenus 20</w:t>
      </w:r>
      <w:r w:rsidR="00EA77A1" w:rsidRPr="001B1E7A">
        <w:rPr>
          <w:rFonts w:ascii="Calibri" w:hAnsi="Calibri" w:cs="Calibri"/>
          <w:bCs/>
          <w:u w:val="single"/>
        </w:rPr>
        <w:t>20</w:t>
      </w:r>
      <w:r w:rsidRPr="001B1E7A">
        <w:rPr>
          <w:rFonts w:ascii="Calibri" w:hAnsi="Calibri" w:cs="Calibri"/>
          <w:bCs/>
          <w:u w:val="single"/>
        </w:rPr>
        <w:t>, adressé</w:t>
      </w:r>
      <w:r w:rsidR="00E02D5A" w:rsidRPr="001B1E7A">
        <w:rPr>
          <w:rFonts w:ascii="Calibri" w:hAnsi="Calibri" w:cs="Calibri"/>
          <w:bCs/>
          <w:u w:val="single"/>
        </w:rPr>
        <w:t xml:space="preserve"> par les services fiscaux en 202</w:t>
      </w:r>
      <w:r w:rsidR="00EA77A1" w:rsidRPr="001B1E7A">
        <w:rPr>
          <w:rFonts w:ascii="Calibri" w:hAnsi="Calibri" w:cs="Calibri"/>
          <w:bCs/>
          <w:u w:val="single"/>
        </w:rPr>
        <w:t>1</w:t>
      </w:r>
      <w:r w:rsidR="001B1E7A">
        <w:rPr>
          <w:rFonts w:ascii="Calibri" w:hAnsi="Calibri" w:cs="Calibri"/>
          <w:bCs/>
        </w:rPr>
        <w:t>.</w:t>
      </w:r>
    </w:p>
    <w:p w:rsidR="00E00010" w:rsidRPr="003B2307" w:rsidRDefault="00BC7040" w:rsidP="00E00010">
      <w:pPr>
        <w:numPr>
          <w:ilvl w:val="0"/>
          <w:numId w:val="15"/>
        </w:numPr>
        <w:ind w:left="357"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Certificat de scolarité 202</w:t>
      </w:r>
      <w:r w:rsidR="00EA77A1">
        <w:rPr>
          <w:rFonts w:ascii="Calibri" w:hAnsi="Calibri" w:cs="Calibri"/>
          <w:bCs/>
        </w:rPr>
        <w:t>2</w:t>
      </w:r>
      <w:r w:rsidR="00095825" w:rsidRPr="00E00010">
        <w:rPr>
          <w:rFonts w:ascii="Calibri" w:hAnsi="Calibri" w:cs="Calibri"/>
          <w:bCs/>
        </w:rPr>
        <w:t>/20</w:t>
      </w:r>
      <w:r w:rsidR="009214B8">
        <w:rPr>
          <w:rFonts w:ascii="Calibri" w:hAnsi="Calibri" w:cs="Calibri"/>
          <w:bCs/>
        </w:rPr>
        <w:t>2</w:t>
      </w:r>
      <w:r w:rsidR="00EA77A1">
        <w:rPr>
          <w:rFonts w:ascii="Calibri" w:hAnsi="Calibri" w:cs="Calibri"/>
          <w:bCs/>
        </w:rPr>
        <w:t>3</w:t>
      </w:r>
      <w:r w:rsidR="00095825" w:rsidRPr="00E00010">
        <w:rPr>
          <w:rFonts w:ascii="Calibri" w:hAnsi="Calibri" w:cs="Calibri"/>
          <w:bCs/>
        </w:rPr>
        <w:t xml:space="preserve"> pour </w:t>
      </w:r>
      <w:r>
        <w:rPr>
          <w:rFonts w:ascii="Calibri" w:hAnsi="Calibri" w:cs="Calibri"/>
          <w:bCs/>
        </w:rPr>
        <w:t>l’enfant</w:t>
      </w:r>
      <w:r w:rsidR="00095825" w:rsidRPr="00E00010">
        <w:rPr>
          <w:rFonts w:ascii="Calibri" w:hAnsi="Calibri" w:cs="Calibri"/>
          <w:bCs/>
        </w:rPr>
        <w:t xml:space="preserve"> bénéficiaire.</w:t>
      </w:r>
    </w:p>
    <w:p w:rsidR="00095825" w:rsidRPr="003B2307" w:rsidRDefault="003B2307" w:rsidP="00185025">
      <w:pPr>
        <w:numPr>
          <w:ilvl w:val="0"/>
          <w:numId w:val="15"/>
        </w:numPr>
        <w:ind w:left="357" w:hanging="35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</w:t>
      </w:r>
      <w:r w:rsidR="00BC7040">
        <w:rPr>
          <w:rFonts w:ascii="Calibri" w:hAnsi="Calibri" w:cs="Calibri"/>
          <w:bCs/>
        </w:rPr>
        <w:t>n R</w:t>
      </w:r>
      <w:r w:rsidR="00095825" w:rsidRPr="003B2307">
        <w:rPr>
          <w:rFonts w:ascii="Calibri" w:hAnsi="Calibri" w:cs="Calibri"/>
          <w:bCs/>
        </w:rPr>
        <w:t>elevé d'</w:t>
      </w:r>
      <w:r w:rsidR="00BC7040">
        <w:rPr>
          <w:rFonts w:ascii="Calibri" w:hAnsi="Calibri" w:cs="Calibri"/>
          <w:bCs/>
        </w:rPr>
        <w:t>I</w:t>
      </w:r>
      <w:r w:rsidR="00095825" w:rsidRPr="003B2307">
        <w:rPr>
          <w:rFonts w:ascii="Calibri" w:hAnsi="Calibri" w:cs="Calibri"/>
          <w:bCs/>
        </w:rPr>
        <w:t xml:space="preserve">dentité </w:t>
      </w:r>
      <w:r w:rsidR="00BC7040">
        <w:rPr>
          <w:rFonts w:ascii="Calibri" w:hAnsi="Calibri" w:cs="Calibri"/>
          <w:bCs/>
        </w:rPr>
        <w:t>B</w:t>
      </w:r>
      <w:r w:rsidR="00095825" w:rsidRPr="003B2307">
        <w:rPr>
          <w:rFonts w:ascii="Calibri" w:hAnsi="Calibri" w:cs="Calibri"/>
          <w:bCs/>
        </w:rPr>
        <w:t xml:space="preserve">ancaire </w:t>
      </w:r>
      <w:r w:rsidR="001B1E7A">
        <w:rPr>
          <w:rFonts w:ascii="Calibri" w:hAnsi="Calibri" w:cs="Calibri"/>
          <w:bCs/>
        </w:rPr>
        <w:t>du représentant légal. (</w:t>
      </w:r>
      <w:r w:rsidR="00BC7040">
        <w:rPr>
          <w:rFonts w:ascii="Calibri" w:hAnsi="Calibri" w:cs="Calibri"/>
          <w:bCs/>
        </w:rPr>
        <w:t xml:space="preserve">Important : le nom et </w:t>
      </w:r>
      <w:r w:rsidR="001B1E7A">
        <w:rPr>
          <w:rFonts w:ascii="Calibri" w:hAnsi="Calibri" w:cs="Calibri"/>
          <w:bCs/>
        </w:rPr>
        <w:t xml:space="preserve">le </w:t>
      </w:r>
      <w:r w:rsidR="00BC7040">
        <w:rPr>
          <w:rFonts w:ascii="Calibri" w:hAnsi="Calibri" w:cs="Calibri"/>
          <w:bCs/>
        </w:rPr>
        <w:t>prénom du RIB</w:t>
      </w:r>
      <w:r w:rsidR="001B1E7A">
        <w:rPr>
          <w:rFonts w:ascii="Calibri" w:hAnsi="Calibri" w:cs="Calibri"/>
          <w:bCs/>
        </w:rPr>
        <w:t>,</w:t>
      </w:r>
      <w:r w:rsidR="00BC7040">
        <w:rPr>
          <w:rFonts w:ascii="Calibri" w:hAnsi="Calibri" w:cs="Calibri"/>
          <w:bCs/>
        </w:rPr>
        <w:t xml:space="preserve"> doi</w:t>
      </w:r>
      <w:r w:rsidR="001B1E7A">
        <w:rPr>
          <w:rFonts w:ascii="Calibri" w:hAnsi="Calibri" w:cs="Calibri"/>
          <w:bCs/>
        </w:rPr>
        <w:t>ven</w:t>
      </w:r>
      <w:r w:rsidR="00BC7040">
        <w:rPr>
          <w:rFonts w:ascii="Calibri" w:hAnsi="Calibri" w:cs="Calibri"/>
          <w:bCs/>
        </w:rPr>
        <w:t xml:space="preserve">t être identique au nom et </w:t>
      </w:r>
      <w:r w:rsidR="001B1E7A">
        <w:rPr>
          <w:rFonts w:ascii="Calibri" w:hAnsi="Calibri" w:cs="Calibri"/>
          <w:bCs/>
        </w:rPr>
        <w:t xml:space="preserve">au </w:t>
      </w:r>
      <w:r w:rsidR="00BC7040">
        <w:rPr>
          <w:rFonts w:ascii="Calibri" w:hAnsi="Calibri" w:cs="Calibri"/>
          <w:bCs/>
        </w:rPr>
        <w:t>prénom du demandeur de l’aide)</w:t>
      </w:r>
      <w:r w:rsidR="00095825" w:rsidRPr="003B2307">
        <w:rPr>
          <w:rFonts w:ascii="Calibri" w:hAnsi="Calibri" w:cs="Calibri"/>
          <w:bCs/>
        </w:rPr>
        <w:t>.</w:t>
      </w:r>
    </w:p>
    <w:p w:rsidR="00185025" w:rsidRPr="003B2307" w:rsidRDefault="00185025" w:rsidP="00185025">
      <w:pPr>
        <w:numPr>
          <w:ilvl w:val="0"/>
          <w:numId w:val="15"/>
        </w:numPr>
        <w:jc w:val="both"/>
        <w:rPr>
          <w:rFonts w:ascii="Calibri" w:hAnsi="Calibri" w:cs="Calibri"/>
          <w:bCs/>
        </w:rPr>
      </w:pPr>
      <w:r w:rsidRPr="003B2307">
        <w:rPr>
          <w:rFonts w:ascii="Calibri" w:hAnsi="Calibri" w:cs="Calibri"/>
          <w:bCs/>
        </w:rPr>
        <w:t xml:space="preserve">En cas de séparation/divorce </w:t>
      </w:r>
      <w:r w:rsidR="00BC7040">
        <w:rPr>
          <w:rFonts w:ascii="Calibri" w:hAnsi="Calibri" w:cs="Calibri"/>
          <w:bCs/>
        </w:rPr>
        <w:t>ou naissance dans les années 202</w:t>
      </w:r>
      <w:r w:rsidR="00EA77A1">
        <w:rPr>
          <w:rFonts w:ascii="Calibri" w:hAnsi="Calibri" w:cs="Calibri"/>
          <w:bCs/>
        </w:rPr>
        <w:t>2</w:t>
      </w:r>
      <w:r w:rsidRPr="003B2307">
        <w:rPr>
          <w:rFonts w:ascii="Calibri" w:hAnsi="Calibri" w:cs="Calibri"/>
          <w:bCs/>
        </w:rPr>
        <w:t xml:space="preserve"> et 20</w:t>
      </w:r>
      <w:r w:rsidR="009214B8">
        <w:rPr>
          <w:rFonts w:ascii="Calibri" w:hAnsi="Calibri" w:cs="Calibri"/>
          <w:bCs/>
        </w:rPr>
        <w:t>2</w:t>
      </w:r>
      <w:r w:rsidR="00EA77A1">
        <w:rPr>
          <w:rFonts w:ascii="Calibri" w:hAnsi="Calibri" w:cs="Calibri"/>
          <w:bCs/>
        </w:rPr>
        <w:t>3</w:t>
      </w:r>
      <w:r w:rsidRPr="003B2307">
        <w:rPr>
          <w:rFonts w:ascii="Calibri" w:hAnsi="Calibri" w:cs="Calibri"/>
          <w:bCs/>
        </w:rPr>
        <w:t xml:space="preserve"> : </w:t>
      </w:r>
      <w:r w:rsidR="003B2307">
        <w:rPr>
          <w:rFonts w:ascii="Calibri" w:hAnsi="Calibri" w:cs="Calibri"/>
          <w:bCs/>
        </w:rPr>
        <w:t xml:space="preserve">fournir un </w:t>
      </w:r>
      <w:r w:rsidRPr="003B2307">
        <w:rPr>
          <w:rFonts w:ascii="Calibri" w:hAnsi="Calibri" w:cs="Calibri"/>
          <w:bCs/>
        </w:rPr>
        <w:t>justificatif</w:t>
      </w:r>
      <w:r w:rsidR="003B2307">
        <w:rPr>
          <w:rFonts w:ascii="Calibri" w:hAnsi="Calibri" w:cs="Calibri"/>
          <w:bCs/>
        </w:rPr>
        <w:t>.</w:t>
      </w:r>
    </w:p>
    <w:p w:rsidR="00E16839" w:rsidRPr="00095825" w:rsidRDefault="00E16839" w:rsidP="00280D50">
      <w:pPr>
        <w:rPr>
          <w:rFonts w:ascii="Calibri" w:hAnsi="Calibri" w:cs="Calibri"/>
          <w:color w:val="404040"/>
          <w:sz w:val="16"/>
          <w:szCs w:val="16"/>
        </w:rPr>
      </w:pPr>
    </w:p>
    <w:p w:rsidR="00E16839" w:rsidRPr="00095825" w:rsidRDefault="00CE175C" w:rsidP="00890840">
      <w:pPr>
        <w:shd w:val="clear" w:color="auto" w:fill="A50021"/>
        <w:rPr>
          <w:rFonts w:ascii="Calibri" w:hAnsi="Calibri" w:cs="Calibri"/>
          <w:b/>
          <w:color w:val="FFFFFF"/>
          <w:sz w:val="28"/>
          <w:szCs w:val="28"/>
        </w:rPr>
      </w:pPr>
      <w:r w:rsidRPr="00095825">
        <w:rPr>
          <w:rFonts w:ascii="Calibri" w:hAnsi="Calibri" w:cs="Calibri"/>
          <w:b/>
          <w:color w:val="FFFFFF"/>
          <w:sz w:val="28"/>
          <w:szCs w:val="28"/>
        </w:rPr>
        <w:t>Dépôt des dossiers</w:t>
      </w:r>
      <w:r w:rsidR="00E00010">
        <w:rPr>
          <w:rFonts w:ascii="Calibri" w:hAnsi="Calibri" w:cs="Calibri"/>
          <w:b/>
          <w:color w:val="FFFFFF"/>
          <w:sz w:val="28"/>
          <w:szCs w:val="28"/>
        </w:rPr>
        <w:t xml:space="preserve"> comp</w:t>
      </w:r>
      <w:r w:rsidR="001B1E7A">
        <w:rPr>
          <w:rFonts w:ascii="Calibri" w:hAnsi="Calibri" w:cs="Calibri"/>
          <w:b/>
          <w:color w:val="FFFFFF"/>
          <w:sz w:val="28"/>
          <w:szCs w:val="28"/>
        </w:rPr>
        <w:t>l</w:t>
      </w:r>
      <w:r w:rsidR="00E00010">
        <w:rPr>
          <w:rFonts w:ascii="Calibri" w:hAnsi="Calibri" w:cs="Calibri"/>
          <w:b/>
          <w:color w:val="FFFFFF"/>
          <w:sz w:val="28"/>
          <w:szCs w:val="28"/>
        </w:rPr>
        <w:t>ets</w:t>
      </w:r>
      <w:r w:rsidR="00F65637">
        <w:rPr>
          <w:rFonts w:ascii="Calibri" w:hAnsi="Calibri" w:cs="Calibri"/>
          <w:b/>
          <w:color w:val="FFFFFF"/>
          <w:sz w:val="28"/>
          <w:szCs w:val="28"/>
        </w:rPr>
        <w:t> / Demande de renseignement</w:t>
      </w:r>
      <w:r w:rsidR="008C6314">
        <w:rPr>
          <w:rFonts w:ascii="Calibri" w:hAnsi="Calibri" w:cs="Calibri"/>
          <w:b/>
          <w:color w:val="FFFFFF"/>
          <w:sz w:val="28"/>
          <w:szCs w:val="28"/>
        </w:rPr>
        <w:t>s</w:t>
      </w:r>
      <w:r w:rsidR="00F65637">
        <w:rPr>
          <w:rFonts w:ascii="Calibri" w:hAnsi="Calibri" w:cs="Calibri"/>
          <w:b/>
          <w:color w:val="FFFFFF"/>
          <w:sz w:val="28"/>
          <w:szCs w:val="28"/>
        </w:rPr>
        <w:t xml:space="preserve"> complémentaire</w:t>
      </w:r>
      <w:r w:rsidR="008C6314">
        <w:rPr>
          <w:rFonts w:ascii="Calibri" w:hAnsi="Calibri" w:cs="Calibri"/>
          <w:b/>
          <w:color w:val="FFFFFF"/>
          <w:sz w:val="28"/>
          <w:szCs w:val="28"/>
        </w:rPr>
        <w:t>s</w:t>
      </w:r>
    </w:p>
    <w:p w:rsidR="00E16839" w:rsidRPr="00A7356E" w:rsidRDefault="0040071D" w:rsidP="00F4009E">
      <w:pPr>
        <w:jc w:val="center"/>
        <w:rPr>
          <w:rFonts w:ascii="Calibri" w:hAnsi="Calibri" w:cs="Calibri"/>
          <w:color w:val="A50021"/>
        </w:rPr>
      </w:pPr>
      <w:r>
        <w:rPr>
          <w:rFonts w:ascii="Calibri" w:hAnsi="Calibri" w:cs="Calibri"/>
          <w:color w:val="A50021"/>
        </w:rPr>
        <w:t>M</w:t>
      </w:r>
      <w:r w:rsidR="00770B64" w:rsidRPr="00A7356E">
        <w:rPr>
          <w:rFonts w:ascii="Calibri" w:hAnsi="Calibri" w:cs="Calibri"/>
          <w:color w:val="A50021"/>
        </w:rPr>
        <w:t xml:space="preserve">onsieur le Président du </w:t>
      </w:r>
      <w:r w:rsidR="000B12B1" w:rsidRPr="00A7356E">
        <w:rPr>
          <w:rFonts w:ascii="Calibri" w:hAnsi="Calibri" w:cs="Calibri"/>
          <w:color w:val="A50021"/>
        </w:rPr>
        <w:t>Conseil Départemental du Gers</w:t>
      </w:r>
    </w:p>
    <w:p w:rsidR="00001803" w:rsidRPr="00A7356E" w:rsidRDefault="00001803" w:rsidP="00F4009E">
      <w:pPr>
        <w:jc w:val="center"/>
        <w:rPr>
          <w:rFonts w:ascii="Calibri" w:hAnsi="Calibri" w:cs="Calibri"/>
          <w:color w:val="A50021"/>
        </w:rPr>
      </w:pPr>
      <w:r w:rsidRPr="00A7356E">
        <w:rPr>
          <w:rFonts w:ascii="Calibri" w:hAnsi="Calibri" w:cs="Calibri"/>
          <w:color w:val="A50021"/>
        </w:rPr>
        <w:t>DC</w:t>
      </w:r>
      <w:r w:rsidR="001B1E7A">
        <w:rPr>
          <w:rFonts w:ascii="Calibri" w:hAnsi="Calibri" w:cs="Calibri"/>
          <w:color w:val="A50021"/>
        </w:rPr>
        <w:t>RE</w:t>
      </w:r>
      <w:r w:rsidRPr="00A7356E">
        <w:rPr>
          <w:rFonts w:ascii="Calibri" w:hAnsi="Calibri" w:cs="Calibri"/>
          <w:color w:val="A50021"/>
        </w:rPr>
        <w:t xml:space="preserve"> – Service</w:t>
      </w:r>
      <w:r w:rsidR="002E67E2">
        <w:rPr>
          <w:rFonts w:ascii="Calibri" w:hAnsi="Calibri" w:cs="Calibri"/>
          <w:color w:val="A50021"/>
        </w:rPr>
        <w:t xml:space="preserve"> </w:t>
      </w:r>
      <w:r w:rsidRPr="00A7356E">
        <w:rPr>
          <w:rFonts w:ascii="Calibri" w:hAnsi="Calibri" w:cs="Calibri"/>
          <w:color w:val="A50021"/>
        </w:rPr>
        <w:t>Collèges</w:t>
      </w:r>
      <w:r w:rsidR="00510FB7">
        <w:rPr>
          <w:rFonts w:ascii="Calibri" w:hAnsi="Calibri" w:cs="Calibri"/>
          <w:color w:val="A50021"/>
        </w:rPr>
        <w:t xml:space="preserve"> et Enseignement</w:t>
      </w:r>
    </w:p>
    <w:p w:rsidR="00E16839" w:rsidRPr="00A7356E" w:rsidRDefault="00E16839" w:rsidP="00F4009E">
      <w:pPr>
        <w:jc w:val="center"/>
        <w:rPr>
          <w:rFonts w:ascii="Calibri" w:hAnsi="Calibri" w:cs="Calibri"/>
          <w:color w:val="A50021"/>
        </w:rPr>
      </w:pPr>
      <w:r w:rsidRPr="00A7356E">
        <w:rPr>
          <w:rFonts w:ascii="Calibri" w:hAnsi="Calibri" w:cs="Calibri"/>
          <w:color w:val="A50021"/>
        </w:rPr>
        <w:t>81, route de Pessan – B.P. 20569</w:t>
      </w:r>
    </w:p>
    <w:p w:rsidR="00F4009E" w:rsidRDefault="00E16839" w:rsidP="00F4009E">
      <w:pPr>
        <w:jc w:val="center"/>
        <w:rPr>
          <w:rFonts w:ascii="Calibri" w:hAnsi="Calibri" w:cs="Calibri"/>
          <w:color w:val="A50021"/>
        </w:rPr>
      </w:pPr>
      <w:r w:rsidRPr="00A7356E">
        <w:rPr>
          <w:rFonts w:ascii="Calibri" w:hAnsi="Calibri" w:cs="Calibri"/>
          <w:color w:val="A50021"/>
        </w:rPr>
        <w:t>32022 AUCH CEDEX 9</w:t>
      </w:r>
    </w:p>
    <w:p w:rsidR="00BC5D98" w:rsidRDefault="00BC5D98" w:rsidP="00CE175C">
      <w:pPr>
        <w:jc w:val="center"/>
        <w:rPr>
          <w:rFonts w:ascii="Calibri" w:hAnsi="Calibri" w:cs="Calibri"/>
          <w:color w:val="A50021"/>
          <w:sz w:val="22"/>
          <w:szCs w:val="22"/>
        </w:rPr>
      </w:pPr>
      <w:r>
        <w:rPr>
          <w:rFonts w:ascii="Calibri" w:hAnsi="Calibri" w:cs="Calibri"/>
          <w:color w:val="A50021"/>
          <w:sz w:val="22"/>
          <w:szCs w:val="22"/>
        </w:rPr>
        <w:t>(</w:t>
      </w:r>
      <w:r>
        <w:rPr>
          <w:rFonts w:ascii="Calibri" w:hAnsi="Calibri" w:cs="Calibri"/>
          <w:color w:val="A50021"/>
          <w:sz w:val="22"/>
          <w:szCs w:val="22"/>
        </w:rPr>
        <w:sym w:font="Wingdings" w:char="F028"/>
      </w:r>
      <w:r w:rsidR="008C6314">
        <w:rPr>
          <w:rFonts w:ascii="Calibri" w:hAnsi="Calibri" w:cs="Calibri"/>
          <w:color w:val="A50021"/>
          <w:sz w:val="22"/>
          <w:szCs w:val="22"/>
        </w:rPr>
        <w:t xml:space="preserve"> 05 62 67 31 22</w:t>
      </w:r>
      <w:r>
        <w:rPr>
          <w:rFonts w:ascii="Calibri" w:hAnsi="Calibri" w:cs="Calibri"/>
          <w:color w:val="A50021"/>
          <w:sz w:val="22"/>
          <w:szCs w:val="22"/>
        </w:rPr>
        <w:t>)</w:t>
      </w:r>
    </w:p>
    <w:p w:rsidR="00E16839" w:rsidRDefault="00E16839" w:rsidP="00CE175C">
      <w:pPr>
        <w:jc w:val="center"/>
        <w:rPr>
          <w:rFonts w:ascii="Calibri" w:hAnsi="Calibri" w:cs="Calibri"/>
          <w:b/>
          <w:color w:val="A50021"/>
          <w:sz w:val="32"/>
          <w:szCs w:val="32"/>
          <w:u w:val="single"/>
        </w:rPr>
      </w:pPr>
      <w:r w:rsidRPr="00095825">
        <w:rPr>
          <w:rFonts w:ascii="Calibri" w:hAnsi="Calibri" w:cs="Calibri"/>
          <w:b/>
          <w:color w:val="A50021"/>
          <w:sz w:val="32"/>
          <w:szCs w:val="32"/>
          <w:u w:val="single"/>
        </w:rPr>
        <w:t xml:space="preserve">AVANT LE </w:t>
      </w:r>
      <w:r w:rsidR="00EA77A1">
        <w:rPr>
          <w:rFonts w:ascii="Calibri" w:hAnsi="Calibri" w:cs="Calibri"/>
          <w:b/>
          <w:color w:val="A50021"/>
          <w:sz w:val="32"/>
          <w:szCs w:val="32"/>
          <w:u w:val="single"/>
        </w:rPr>
        <w:t>22 MAI</w:t>
      </w:r>
      <w:r w:rsidR="009214B8">
        <w:rPr>
          <w:rFonts w:ascii="Calibri" w:hAnsi="Calibri" w:cs="Calibri"/>
          <w:b/>
          <w:color w:val="A50021"/>
          <w:sz w:val="32"/>
          <w:szCs w:val="32"/>
          <w:u w:val="single"/>
        </w:rPr>
        <w:t xml:space="preserve"> 202</w:t>
      </w:r>
      <w:r w:rsidR="00EA77A1">
        <w:rPr>
          <w:rFonts w:ascii="Calibri" w:hAnsi="Calibri" w:cs="Calibri"/>
          <w:b/>
          <w:color w:val="A50021"/>
          <w:sz w:val="32"/>
          <w:szCs w:val="32"/>
          <w:u w:val="single"/>
        </w:rPr>
        <w:t>3</w:t>
      </w:r>
      <w:r w:rsidR="009C4E89" w:rsidRPr="00095825">
        <w:rPr>
          <w:rFonts w:ascii="Calibri" w:hAnsi="Calibri" w:cs="Calibri"/>
          <w:b/>
          <w:color w:val="A50021"/>
          <w:sz w:val="32"/>
          <w:szCs w:val="32"/>
          <w:u w:val="single"/>
        </w:rPr>
        <w:t xml:space="preserve"> DERNIER </w:t>
      </w:r>
      <w:r w:rsidRPr="00095825">
        <w:rPr>
          <w:rFonts w:ascii="Calibri" w:hAnsi="Calibri" w:cs="Calibri"/>
          <w:b/>
          <w:color w:val="A50021"/>
          <w:sz w:val="32"/>
          <w:szCs w:val="32"/>
          <w:u w:val="single"/>
        </w:rPr>
        <w:t>DELAI</w:t>
      </w:r>
    </w:p>
    <w:p w:rsidR="0040071D" w:rsidRPr="00095825" w:rsidRDefault="0040071D" w:rsidP="00CE175C">
      <w:pPr>
        <w:jc w:val="center"/>
        <w:rPr>
          <w:rFonts w:ascii="Calibri" w:hAnsi="Calibri" w:cs="Calibri"/>
          <w:b/>
          <w:color w:val="A50021"/>
          <w:sz w:val="32"/>
          <w:szCs w:val="32"/>
          <w:u w:val="single"/>
        </w:rPr>
      </w:pPr>
    </w:p>
    <w:p w:rsidR="00F05189" w:rsidRPr="00095825" w:rsidRDefault="00086626" w:rsidP="00890840">
      <w:pPr>
        <w:shd w:val="clear" w:color="auto" w:fill="A50021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>Aide départementale à la scolarité</w:t>
      </w:r>
      <w:r w:rsidR="00CE175C" w:rsidRPr="00095825">
        <w:rPr>
          <w:rFonts w:ascii="Calibri" w:hAnsi="Calibri" w:cs="Calibri"/>
          <w:b/>
          <w:color w:val="FFFFFF"/>
          <w:sz w:val="28"/>
          <w:szCs w:val="28"/>
        </w:rPr>
        <w:t xml:space="preserve"> - </w:t>
      </w:r>
      <w:r w:rsidR="00F05189" w:rsidRPr="00095825">
        <w:rPr>
          <w:rFonts w:ascii="Calibri" w:hAnsi="Calibri" w:cs="Calibri"/>
          <w:b/>
          <w:color w:val="FFFFFF"/>
          <w:sz w:val="28"/>
          <w:szCs w:val="28"/>
        </w:rPr>
        <w:t xml:space="preserve">Mode de calcul : </w:t>
      </w:r>
    </w:p>
    <w:p w:rsidR="00863D29" w:rsidRPr="00095825" w:rsidRDefault="00863D29" w:rsidP="00266064">
      <w:pPr>
        <w:tabs>
          <w:tab w:val="left" w:pos="3402"/>
          <w:tab w:val="left" w:pos="5670"/>
          <w:tab w:val="left" w:pos="10204"/>
        </w:tabs>
        <w:jc w:val="both"/>
        <w:rPr>
          <w:rFonts w:ascii="Calibri" w:hAnsi="Calibri" w:cs="Calibri"/>
          <w:color w:val="333333"/>
          <w:sz w:val="12"/>
          <w:szCs w:val="12"/>
        </w:rPr>
      </w:pPr>
    </w:p>
    <w:p w:rsidR="00FF3132" w:rsidRPr="00095825" w:rsidRDefault="00CE175C" w:rsidP="00CE175C">
      <w:pPr>
        <w:tabs>
          <w:tab w:val="left" w:pos="567"/>
          <w:tab w:val="left" w:pos="5670"/>
          <w:tab w:val="left" w:pos="10204"/>
        </w:tabs>
        <w:jc w:val="both"/>
        <w:rPr>
          <w:rFonts w:ascii="Calibri" w:hAnsi="Calibri" w:cs="Calibri"/>
          <w:color w:val="333333"/>
          <w:sz w:val="22"/>
          <w:szCs w:val="22"/>
        </w:rPr>
      </w:pPr>
      <w:r w:rsidRPr="00095825">
        <w:rPr>
          <w:rFonts w:ascii="Calibri" w:hAnsi="Calibri" w:cs="Calibri"/>
          <w:color w:val="333333"/>
          <w:sz w:val="22"/>
          <w:szCs w:val="22"/>
        </w:rPr>
        <w:t>1 -</w:t>
      </w:r>
      <w:r w:rsidR="00FF3132" w:rsidRPr="00095825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095825">
        <w:rPr>
          <w:rFonts w:ascii="Calibri" w:hAnsi="Calibri" w:cs="Calibri"/>
          <w:color w:val="333333"/>
          <w:sz w:val="22"/>
          <w:szCs w:val="22"/>
          <w:u w:val="single"/>
        </w:rPr>
        <w:t>Votre situation familiale</w:t>
      </w:r>
      <w:r w:rsidRPr="00095825">
        <w:rPr>
          <w:rFonts w:ascii="Calibri" w:hAnsi="Calibri" w:cs="Calibri"/>
          <w:color w:val="333333"/>
          <w:sz w:val="22"/>
          <w:szCs w:val="22"/>
        </w:rPr>
        <w:t> :</w:t>
      </w:r>
      <w:r w:rsidR="00FF3132" w:rsidRPr="00095825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:rsidR="00FF3132" w:rsidRPr="00095825" w:rsidRDefault="00FF3132" w:rsidP="00CE175C">
      <w:pPr>
        <w:tabs>
          <w:tab w:val="left" w:pos="567"/>
          <w:tab w:val="left" w:pos="1701"/>
          <w:tab w:val="left" w:pos="5670"/>
          <w:tab w:val="left" w:pos="10204"/>
        </w:tabs>
        <w:jc w:val="both"/>
        <w:rPr>
          <w:rFonts w:ascii="Calibri" w:hAnsi="Calibri" w:cs="Calibri"/>
          <w:color w:val="333333"/>
          <w:sz w:val="12"/>
          <w:szCs w:val="12"/>
        </w:rPr>
      </w:pPr>
    </w:p>
    <w:p w:rsidR="00CE175C" w:rsidRDefault="00CE175C" w:rsidP="003F54BB">
      <w:pPr>
        <w:tabs>
          <w:tab w:val="left" w:pos="567"/>
          <w:tab w:val="left" w:pos="5670"/>
          <w:tab w:val="left" w:pos="10204"/>
        </w:tabs>
        <w:rPr>
          <w:rFonts w:ascii="Calibri" w:hAnsi="Calibri" w:cs="Calibri"/>
          <w:b/>
          <w:color w:val="333333"/>
          <w:sz w:val="22"/>
          <w:szCs w:val="22"/>
        </w:rPr>
      </w:pPr>
      <w:r w:rsidRPr="00095825">
        <w:rPr>
          <w:rFonts w:ascii="Calibri" w:hAnsi="Calibri" w:cs="Calibri"/>
          <w:b/>
          <w:color w:val="333333"/>
          <w:sz w:val="22"/>
          <w:szCs w:val="22"/>
        </w:rPr>
        <w:t>Elle donne lieu à l'attribution de points répartis comme suit :</w:t>
      </w:r>
    </w:p>
    <w:p w:rsidR="00A25496" w:rsidRPr="00095825" w:rsidRDefault="00A25496" w:rsidP="003F54BB">
      <w:pPr>
        <w:tabs>
          <w:tab w:val="left" w:pos="567"/>
          <w:tab w:val="left" w:pos="5670"/>
          <w:tab w:val="left" w:pos="10204"/>
        </w:tabs>
        <w:rPr>
          <w:rFonts w:ascii="Calibri" w:hAnsi="Calibri" w:cs="Calibri"/>
          <w:b/>
          <w:color w:val="33333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84"/>
        <w:gridCol w:w="2410"/>
      </w:tblGrid>
      <w:tr w:rsidR="00BA168A" w:rsidRPr="00095825" w:rsidTr="00A25496">
        <w:trPr>
          <w:trHeight w:val="395"/>
        </w:trPr>
        <w:tc>
          <w:tcPr>
            <w:tcW w:w="7905" w:type="dxa"/>
            <w:shd w:val="clear" w:color="auto" w:fill="BFBFBF"/>
            <w:vAlign w:val="center"/>
          </w:tcPr>
          <w:p w:rsidR="008665B6" w:rsidRPr="00C326FE" w:rsidRDefault="00BA168A" w:rsidP="00C326FE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95825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S</w:t>
            </w:r>
            <w:r w:rsidR="008665B6" w:rsidRPr="00095825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ituation de famille</w:t>
            </w:r>
          </w:p>
        </w:tc>
        <w:tc>
          <w:tcPr>
            <w:tcW w:w="2439" w:type="dxa"/>
            <w:shd w:val="clear" w:color="auto" w:fill="BFBFBF"/>
            <w:vAlign w:val="center"/>
          </w:tcPr>
          <w:p w:rsidR="00BA168A" w:rsidRPr="00095825" w:rsidRDefault="008665B6" w:rsidP="00C326FE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95825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Nombre de points</w:t>
            </w:r>
          </w:p>
        </w:tc>
      </w:tr>
      <w:tr w:rsidR="00CE175C" w:rsidRPr="00095825" w:rsidTr="00A25496">
        <w:trPr>
          <w:trHeight w:val="291"/>
        </w:trPr>
        <w:tc>
          <w:tcPr>
            <w:tcW w:w="7905" w:type="dxa"/>
            <w:shd w:val="clear" w:color="auto" w:fill="D9D9D9"/>
            <w:vAlign w:val="center"/>
          </w:tcPr>
          <w:p w:rsidR="00CE175C" w:rsidRPr="00095825" w:rsidRDefault="00CE175C" w:rsidP="008C6314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9582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famille </w:t>
            </w:r>
            <w:r w:rsidR="008C6314">
              <w:rPr>
                <w:rFonts w:ascii="Calibri" w:hAnsi="Calibri" w:cs="Calibri"/>
                <w:color w:val="333333"/>
                <w:sz w:val="22"/>
                <w:szCs w:val="22"/>
              </w:rPr>
              <w:t>avec 1</w:t>
            </w:r>
            <w:r w:rsidRPr="0009582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enfant à charge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CE175C" w:rsidRPr="00095825" w:rsidRDefault="00CE175C" w:rsidP="003B2307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13</w:t>
            </w:r>
          </w:p>
        </w:tc>
      </w:tr>
      <w:tr w:rsidR="00CE175C" w:rsidRPr="00095825" w:rsidTr="00A25496">
        <w:trPr>
          <w:trHeight w:val="282"/>
        </w:trPr>
        <w:tc>
          <w:tcPr>
            <w:tcW w:w="7905" w:type="dxa"/>
            <w:shd w:val="clear" w:color="auto" w:fill="D9D9D9"/>
            <w:vAlign w:val="center"/>
          </w:tcPr>
          <w:p w:rsidR="00CE175C" w:rsidRPr="00095825" w:rsidRDefault="00454385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 partir du 2ème</w:t>
            </w:r>
            <w:r w:rsidR="00CE175C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enfant à charge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CE175C" w:rsidRPr="00095825" w:rsidRDefault="00CE175C" w:rsidP="003B2307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</w:tr>
      <w:tr w:rsidR="00CE175C" w:rsidRPr="00095825" w:rsidTr="00A25496">
        <w:trPr>
          <w:trHeight w:val="271"/>
        </w:trPr>
        <w:tc>
          <w:tcPr>
            <w:tcW w:w="7905" w:type="dxa"/>
            <w:shd w:val="clear" w:color="auto" w:fill="D9D9D9"/>
            <w:vAlign w:val="center"/>
          </w:tcPr>
          <w:p w:rsidR="00CE175C" w:rsidRPr="00095825" w:rsidRDefault="00454385" w:rsidP="00454385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 partir du 3ème enfant à charge</w:t>
            </w:r>
            <w:r w:rsidR="008C6314"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et par enfant à charge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CE175C" w:rsidRPr="00095825" w:rsidRDefault="00CE175C" w:rsidP="003B2307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2</w:t>
            </w:r>
          </w:p>
        </w:tc>
      </w:tr>
      <w:tr w:rsidR="00CE175C" w:rsidRPr="00095825" w:rsidTr="00A25496">
        <w:trPr>
          <w:trHeight w:val="276"/>
        </w:trPr>
        <w:tc>
          <w:tcPr>
            <w:tcW w:w="7905" w:type="dxa"/>
            <w:shd w:val="clear" w:color="auto" w:fill="D9D9D9"/>
            <w:vAlign w:val="center"/>
          </w:tcPr>
          <w:p w:rsidR="00CE175C" w:rsidRPr="00095825" w:rsidRDefault="00A25496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Enfant au foyer</w:t>
            </w:r>
            <w:r w:rsidR="008C6314"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ayant un taux de handicap &gt;50% déterminé p</w:t>
            </w:r>
            <w:r w:rsidR="008C6314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ar l’équipe pluridisciplinaire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de la MDPH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CE175C" w:rsidRPr="00095825" w:rsidRDefault="00A25496" w:rsidP="003B2307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</w:t>
            </w:r>
          </w:p>
        </w:tc>
      </w:tr>
    </w:tbl>
    <w:p w:rsidR="00BA168A" w:rsidRDefault="00BA168A" w:rsidP="00BA168A">
      <w:pPr>
        <w:tabs>
          <w:tab w:val="left" w:pos="1134"/>
          <w:tab w:val="left" w:pos="1701"/>
          <w:tab w:val="left" w:pos="10204"/>
        </w:tabs>
        <w:jc w:val="both"/>
        <w:rPr>
          <w:rFonts w:ascii="Calibri" w:hAnsi="Calibri" w:cs="Calibri"/>
          <w:color w:val="333333"/>
          <w:sz w:val="12"/>
          <w:szCs w:val="12"/>
        </w:rPr>
      </w:pPr>
    </w:p>
    <w:p w:rsidR="00ED3FC8" w:rsidRPr="00095825" w:rsidRDefault="00ED3FC8" w:rsidP="00BA168A">
      <w:pPr>
        <w:tabs>
          <w:tab w:val="left" w:pos="1134"/>
          <w:tab w:val="left" w:pos="1701"/>
          <w:tab w:val="left" w:pos="10204"/>
        </w:tabs>
        <w:jc w:val="both"/>
        <w:rPr>
          <w:rFonts w:ascii="Calibri" w:hAnsi="Calibri" w:cs="Calibri"/>
          <w:color w:val="333333"/>
          <w:sz w:val="12"/>
          <w:szCs w:val="12"/>
        </w:rPr>
      </w:pPr>
    </w:p>
    <w:p w:rsidR="00E00010" w:rsidRDefault="00ED3FC8" w:rsidP="008665B6">
      <w:pPr>
        <w:tabs>
          <w:tab w:val="left" w:pos="567"/>
          <w:tab w:val="left" w:pos="5670"/>
          <w:tab w:val="left" w:pos="10204"/>
        </w:tabs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2</w:t>
      </w:r>
      <w:r w:rsidR="003A085B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 xml:space="preserve">- </w:t>
      </w:r>
      <w:r w:rsidR="008665B6" w:rsidRPr="00095825">
        <w:rPr>
          <w:rFonts w:ascii="Calibri" w:hAnsi="Calibri" w:cs="Calibri"/>
          <w:color w:val="333333"/>
          <w:sz w:val="22"/>
          <w:szCs w:val="22"/>
          <w:u w:val="single"/>
        </w:rPr>
        <w:t>Calcul du quotient familial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 xml:space="preserve"> :</w:t>
      </w:r>
    </w:p>
    <w:p w:rsidR="00ED3FC8" w:rsidRDefault="00ED3FC8" w:rsidP="008665B6">
      <w:pPr>
        <w:tabs>
          <w:tab w:val="left" w:pos="567"/>
          <w:tab w:val="left" w:pos="5670"/>
          <w:tab w:val="left" w:pos="10204"/>
        </w:tabs>
        <w:jc w:val="both"/>
        <w:rPr>
          <w:rFonts w:ascii="Calibri" w:hAnsi="Calibri" w:cs="Calibri"/>
          <w:color w:val="333333"/>
          <w:sz w:val="22"/>
          <w:szCs w:val="22"/>
        </w:rPr>
      </w:pPr>
    </w:p>
    <w:p w:rsidR="008665B6" w:rsidRPr="00095825" w:rsidRDefault="00F65637" w:rsidP="008665B6">
      <w:pPr>
        <w:tabs>
          <w:tab w:val="left" w:pos="567"/>
          <w:tab w:val="left" w:pos="5670"/>
          <w:tab w:val="left" w:pos="10204"/>
        </w:tabs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L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 xml:space="preserve">e quotient familial </w:t>
      </w:r>
      <w:r w:rsidR="003A085B">
        <w:rPr>
          <w:rFonts w:ascii="Calibri" w:hAnsi="Calibri" w:cs="Calibri"/>
          <w:color w:val="333333"/>
          <w:sz w:val="22"/>
          <w:szCs w:val="22"/>
        </w:rPr>
        <w:t>départemental</w:t>
      </w:r>
      <w:r w:rsidR="008C6314">
        <w:rPr>
          <w:rFonts w:ascii="Calibri" w:hAnsi="Calibri" w:cs="Calibri"/>
          <w:color w:val="333333"/>
          <w:sz w:val="22"/>
          <w:szCs w:val="22"/>
        </w:rPr>
        <w:t>,</w:t>
      </w:r>
      <w:r w:rsidR="003A085B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>qui détermine le montant de l'aide</w:t>
      </w:r>
      <w:r w:rsidR="008C6314">
        <w:rPr>
          <w:rFonts w:ascii="Calibri" w:hAnsi="Calibri" w:cs="Calibri"/>
          <w:color w:val="333333"/>
          <w:sz w:val="22"/>
          <w:szCs w:val="22"/>
        </w:rPr>
        <w:t>,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 xml:space="preserve"> s'obtient en divisant le montant d</w:t>
      </w:r>
      <w:r w:rsidR="003A085B">
        <w:rPr>
          <w:rFonts w:ascii="Calibri" w:hAnsi="Calibri" w:cs="Calibri"/>
          <w:color w:val="333333"/>
          <w:sz w:val="22"/>
          <w:szCs w:val="22"/>
        </w:rPr>
        <w:t>u revenu</w:t>
      </w:r>
      <w:r w:rsidR="00E02D5A">
        <w:rPr>
          <w:rFonts w:ascii="Calibri" w:hAnsi="Calibri" w:cs="Calibri"/>
          <w:color w:val="333333"/>
          <w:sz w:val="22"/>
          <w:szCs w:val="22"/>
        </w:rPr>
        <w:t xml:space="preserve"> imposable 202</w:t>
      </w:r>
      <w:r w:rsidR="00EA77A1">
        <w:rPr>
          <w:rFonts w:ascii="Calibri" w:hAnsi="Calibri" w:cs="Calibri"/>
          <w:color w:val="333333"/>
          <w:sz w:val="22"/>
          <w:szCs w:val="22"/>
        </w:rPr>
        <w:t>1</w:t>
      </w:r>
      <w:r w:rsidR="003A085B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F20B53">
        <w:rPr>
          <w:rFonts w:ascii="Calibri" w:hAnsi="Calibri" w:cs="Calibri"/>
          <w:color w:val="333333"/>
          <w:sz w:val="22"/>
          <w:szCs w:val="22"/>
        </w:rPr>
        <w:t xml:space="preserve">du foyer figurant sur </w:t>
      </w:r>
      <w:r w:rsidR="003A085B">
        <w:rPr>
          <w:rFonts w:ascii="Calibri" w:hAnsi="Calibri" w:cs="Calibri"/>
          <w:color w:val="333333"/>
          <w:sz w:val="22"/>
          <w:szCs w:val="22"/>
        </w:rPr>
        <w:t xml:space="preserve">l’avis d’imposition ou de </w:t>
      </w:r>
      <w:r>
        <w:rPr>
          <w:rFonts w:ascii="Calibri" w:hAnsi="Calibri" w:cs="Calibri"/>
          <w:color w:val="333333"/>
          <w:sz w:val="22"/>
          <w:szCs w:val="22"/>
        </w:rPr>
        <w:t>non-imposition</w:t>
      </w:r>
      <w:r w:rsidR="003A085B">
        <w:rPr>
          <w:rFonts w:ascii="Calibri" w:hAnsi="Calibri" w:cs="Calibri"/>
          <w:color w:val="333333"/>
          <w:sz w:val="22"/>
          <w:szCs w:val="22"/>
        </w:rPr>
        <w:t xml:space="preserve"> 20</w:t>
      </w:r>
      <w:r w:rsidR="00A25496">
        <w:rPr>
          <w:rFonts w:ascii="Calibri" w:hAnsi="Calibri" w:cs="Calibri"/>
          <w:color w:val="333333"/>
          <w:sz w:val="22"/>
          <w:szCs w:val="22"/>
        </w:rPr>
        <w:t>2</w:t>
      </w:r>
      <w:r w:rsidR="00EA77A1">
        <w:rPr>
          <w:rFonts w:ascii="Calibri" w:hAnsi="Calibri" w:cs="Calibri"/>
          <w:color w:val="333333"/>
          <w:sz w:val="22"/>
          <w:szCs w:val="22"/>
        </w:rPr>
        <w:t>2</w:t>
      </w:r>
      <w:r w:rsidR="008C6314">
        <w:rPr>
          <w:rFonts w:ascii="Calibri" w:hAnsi="Calibri" w:cs="Calibri"/>
          <w:color w:val="333333"/>
          <w:sz w:val="22"/>
          <w:szCs w:val="22"/>
        </w:rPr>
        <w:t>,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3A085B">
        <w:rPr>
          <w:rFonts w:ascii="Calibri" w:hAnsi="Calibri" w:cs="Calibri"/>
          <w:color w:val="333333"/>
          <w:sz w:val="22"/>
          <w:szCs w:val="22"/>
        </w:rPr>
        <w:t>par le total des points obtenus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>.</w:t>
      </w:r>
    </w:p>
    <w:p w:rsidR="00A74BE6" w:rsidRPr="00095825" w:rsidRDefault="00A74BE6">
      <w:pPr>
        <w:tabs>
          <w:tab w:val="left" w:pos="1134"/>
          <w:tab w:val="left" w:pos="1701"/>
          <w:tab w:val="left" w:pos="10204"/>
        </w:tabs>
        <w:jc w:val="both"/>
        <w:rPr>
          <w:rFonts w:ascii="Calibri" w:hAnsi="Calibri" w:cs="Calibri"/>
          <w:color w:val="333333"/>
          <w:sz w:val="12"/>
          <w:szCs w:val="12"/>
        </w:rPr>
      </w:pPr>
    </w:p>
    <w:p w:rsidR="008665B6" w:rsidRPr="00095825" w:rsidRDefault="003A085B" w:rsidP="008665B6">
      <w:pPr>
        <w:tabs>
          <w:tab w:val="left" w:pos="567"/>
          <w:tab w:val="left" w:pos="5670"/>
          <w:tab w:val="left" w:pos="10204"/>
        </w:tabs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3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 xml:space="preserve"> - </w:t>
      </w:r>
      <w:r w:rsidR="008665B6" w:rsidRPr="00095825">
        <w:rPr>
          <w:rFonts w:ascii="Calibri" w:hAnsi="Calibri" w:cs="Calibri"/>
          <w:color w:val="333333"/>
          <w:sz w:val="22"/>
          <w:szCs w:val="22"/>
          <w:u w:val="single"/>
        </w:rPr>
        <w:t>Montant de l’aide</w:t>
      </w:r>
      <w:r w:rsidR="008665B6" w:rsidRPr="00095825">
        <w:rPr>
          <w:rFonts w:ascii="Calibri" w:hAnsi="Calibri" w:cs="Calibri"/>
          <w:color w:val="333333"/>
          <w:sz w:val="22"/>
          <w:szCs w:val="22"/>
        </w:rPr>
        <w:t xml:space="preserve"> :</w:t>
      </w:r>
    </w:p>
    <w:p w:rsidR="008665B6" w:rsidRPr="00095825" w:rsidRDefault="008665B6">
      <w:pPr>
        <w:tabs>
          <w:tab w:val="left" w:pos="1134"/>
          <w:tab w:val="left" w:pos="1701"/>
          <w:tab w:val="left" w:pos="10204"/>
        </w:tabs>
        <w:jc w:val="both"/>
        <w:rPr>
          <w:rFonts w:ascii="Calibri" w:hAnsi="Calibri" w:cs="Calibri"/>
          <w:color w:val="333333"/>
          <w:sz w:val="12"/>
          <w:szCs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7781"/>
        <w:gridCol w:w="2413"/>
      </w:tblGrid>
      <w:tr w:rsidR="008665B6" w:rsidRPr="00095825" w:rsidTr="00C326FE">
        <w:trPr>
          <w:trHeight w:val="460"/>
        </w:trPr>
        <w:tc>
          <w:tcPr>
            <w:tcW w:w="7905" w:type="dxa"/>
            <w:shd w:val="clear" w:color="auto" w:fill="BFBFBF"/>
            <w:vAlign w:val="center"/>
          </w:tcPr>
          <w:p w:rsidR="008665B6" w:rsidRPr="00CF7916" w:rsidRDefault="008665B6" w:rsidP="00C326FE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095825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Valeur du quotient familial</w:t>
            </w:r>
          </w:p>
        </w:tc>
        <w:tc>
          <w:tcPr>
            <w:tcW w:w="2439" w:type="dxa"/>
            <w:shd w:val="clear" w:color="auto" w:fill="BFBFBF"/>
            <w:vAlign w:val="center"/>
          </w:tcPr>
          <w:p w:rsidR="008665B6" w:rsidRPr="00095825" w:rsidRDefault="00303430" w:rsidP="00C326FE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Montant de l’a</w:t>
            </w:r>
            <w:r w:rsidR="008665B6" w:rsidRPr="00095825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ide</w:t>
            </w:r>
          </w:p>
        </w:tc>
      </w:tr>
      <w:tr w:rsidR="008665B6" w:rsidRPr="00095825" w:rsidTr="003B2307">
        <w:trPr>
          <w:trHeight w:val="355"/>
        </w:trPr>
        <w:tc>
          <w:tcPr>
            <w:tcW w:w="7905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de 668€ à 756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77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</w:tr>
      <w:tr w:rsidR="008665B6" w:rsidRPr="00095825" w:rsidTr="003B2307">
        <w:trPr>
          <w:trHeight w:val="275"/>
        </w:trPr>
        <w:tc>
          <w:tcPr>
            <w:tcW w:w="7905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de 602€ à 667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92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</w:tr>
      <w:tr w:rsidR="008665B6" w:rsidRPr="00095825" w:rsidTr="003B2307">
        <w:trPr>
          <w:trHeight w:val="279"/>
        </w:trPr>
        <w:tc>
          <w:tcPr>
            <w:tcW w:w="7905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de 517€ à 601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107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</w:tr>
      <w:tr w:rsidR="008665B6" w:rsidRPr="00095825" w:rsidTr="003B2307">
        <w:trPr>
          <w:trHeight w:val="270"/>
        </w:trPr>
        <w:tc>
          <w:tcPr>
            <w:tcW w:w="7905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de 485€ à 516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122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</w:tr>
      <w:tr w:rsidR="008665B6" w:rsidRPr="00095825" w:rsidTr="003B2307">
        <w:trPr>
          <w:trHeight w:val="273"/>
        </w:trPr>
        <w:tc>
          <w:tcPr>
            <w:tcW w:w="7905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de 439€ à 484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138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</w:tr>
      <w:tr w:rsidR="008665B6" w:rsidRPr="00095825" w:rsidTr="003B2307">
        <w:trPr>
          <w:trHeight w:val="278"/>
        </w:trPr>
        <w:tc>
          <w:tcPr>
            <w:tcW w:w="7905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de 409€ à 438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153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</w:tr>
      <w:tr w:rsidR="008665B6" w:rsidRPr="00095825" w:rsidTr="00CF7916">
        <w:trPr>
          <w:trHeight w:val="267"/>
        </w:trPr>
        <w:tc>
          <w:tcPr>
            <w:tcW w:w="7905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en dessous de 408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665B6" w:rsidRPr="00095825" w:rsidRDefault="008C6314" w:rsidP="008665B6">
            <w:pPr>
              <w:tabs>
                <w:tab w:val="left" w:pos="1134"/>
                <w:tab w:val="left" w:pos="1701"/>
                <w:tab w:val="left" w:pos="10204"/>
              </w:tabs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168</w:t>
            </w:r>
            <w:r w:rsidR="008665B6" w:rsidRPr="00095825">
              <w:rPr>
                <w:rFonts w:ascii="Calibri" w:hAnsi="Calibri" w:cs="Calibri"/>
                <w:color w:val="333333"/>
                <w:sz w:val="22"/>
                <w:szCs w:val="22"/>
              </w:rPr>
              <w:t>€</w:t>
            </w:r>
          </w:p>
        </w:tc>
      </w:tr>
    </w:tbl>
    <w:p w:rsidR="006540AD" w:rsidRPr="00095825" w:rsidRDefault="006540AD" w:rsidP="006540AD">
      <w:pPr>
        <w:tabs>
          <w:tab w:val="left" w:pos="1134"/>
          <w:tab w:val="left" w:pos="1701"/>
          <w:tab w:val="left" w:pos="10204"/>
        </w:tabs>
        <w:jc w:val="both"/>
        <w:rPr>
          <w:rFonts w:ascii="Calibri" w:hAnsi="Calibri" w:cs="Calibri"/>
          <w:color w:val="333333"/>
          <w:sz w:val="12"/>
          <w:szCs w:val="12"/>
        </w:rPr>
      </w:pPr>
      <w:r w:rsidRPr="00095825">
        <w:rPr>
          <w:rFonts w:ascii="Calibri" w:hAnsi="Calibri" w:cs="Calibri"/>
          <w:color w:val="333333"/>
          <w:sz w:val="22"/>
          <w:szCs w:val="22"/>
        </w:rPr>
        <w:t>La somme correspondante est versée une fois par année scolaire directement à la famille, après décision de l'Assemblée Départementale et notification préalable.</w:t>
      </w:r>
    </w:p>
    <w:sectPr w:rsidR="006540AD" w:rsidRPr="00095825" w:rsidSect="003011AE"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74" w:rsidRDefault="001F5674">
      <w:r>
        <w:separator/>
      </w:r>
    </w:p>
  </w:endnote>
  <w:endnote w:type="continuationSeparator" w:id="0">
    <w:p w:rsidR="001F5674" w:rsidRDefault="001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74" w:rsidRDefault="001F5674">
      <w:r>
        <w:separator/>
      </w:r>
    </w:p>
  </w:footnote>
  <w:footnote w:type="continuationSeparator" w:id="0">
    <w:p w:rsidR="001F5674" w:rsidRDefault="001F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BD14868_"/>
      </v:shape>
    </w:pict>
  </w:numPicBullet>
  <w:abstractNum w:abstractNumId="0" w15:restartNumberingAfterBreak="0">
    <w:nsid w:val="087C2345"/>
    <w:multiLevelType w:val="hybridMultilevel"/>
    <w:tmpl w:val="83165F76"/>
    <w:lvl w:ilvl="0" w:tplc="94CCC33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DD5"/>
    <w:multiLevelType w:val="multilevel"/>
    <w:tmpl w:val="0550458C"/>
    <w:lvl w:ilvl="0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D56D94"/>
    <w:multiLevelType w:val="hybridMultilevel"/>
    <w:tmpl w:val="F8C2B97E"/>
    <w:lvl w:ilvl="0" w:tplc="312A6A0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4650A75"/>
    <w:multiLevelType w:val="hybridMultilevel"/>
    <w:tmpl w:val="ABF0B04E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CD66870"/>
    <w:multiLevelType w:val="hybridMultilevel"/>
    <w:tmpl w:val="B444241E"/>
    <w:lvl w:ilvl="0" w:tplc="B5F4DE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A626A"/>
    <w:multiLevelType w:val="hybridMultilevel"/>
    <w:tmpl w:val="7DE2C64A"/>
    <w:lvl w:ilvl="0" w:tplc="AFDAB4C6">
      <w:numFmt w:val="bullet"/>
      <w:lvlText w:val="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50B0099"/>
    <w:multiLevelType w:val="hybridMultilevel"/>
    <w:tmpl w:val="30B6FD08"/>
    <w:lvl w:ilvl="0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AE1BB7"/>
    <w:multiLevelType w:val="hybridMultilevel"/>
    <w:tmpl w:val="CB32E826"/>
    <w:lvl w:ilvl="0" w:tplc="F55C577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34F4"/>
    <w:multiLevelType w:val="hybridMultilevel"/>
    <w:tmpl w:val="71C4F4BC"/>
    <w:lvl w:ilvl="0" w:tplc="218EAA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67F15"/>
    <w:multiLevelType w:val="hybridMultilevel"/>
    <w:tmpl w:val="4302134A"/>
    <w:lvl w:ilvl="0" w:tplc="218EAA70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34E2135"/>
    <w:multiLevelType w:val="multilevel"/>
    <w:tmpl w:val="F8C2B97E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3E65320"/>
    <w:multiLevelType w:val="hybridMultilevel"/>
    <w:tmpl w:val="74EAC4EA"/>
    <w:lvl w:ilvl="0" w:tplc="04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54508FD"/>
    <w:multiLevelType w:val="hybridMultilevel"/>
    <w:tmpl w:val="156C35CA"/>
    <w:lvl w:ilvl="0" w:tplc="F55C577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F4DFF"/>
    <w:multiLevelType w:val="hybridMultilevel"/>
    <w:tmpl w:val="0550458C"/>
    <w:lvl w:ilvl="0" w:tplc="218EAA70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BA5112F"/>
    <w:multiLevelType w:val="hybridMultilevel"/>
    <w:tmpl w:val="FAFE944C"/>
    <w:lvl w:ilvl="0" w:tplc="975C534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  <w:color w:val="auto"/>
      </w:rPr>
    </w:lvl>
    <w:lvl w:ilvl="1" w:tplc="E4A4158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4F8D"/>
    <w:multiLevelType w:val="multilevel"/>
    <w:tmpl w:val="55E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21E41"/>
    <w:multiLevelType w:val="multilevel"/>
    <w:tmpl w:val="7DE2C64A"/>
    <w:lvl w:ilvl="0">
      <w:numFmt w:val="bullet"/>
      <w:lvlText w:val="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75812252"/>
    <w:multiLevelType w:val="hybridMultilevel"/>
    <w:tmpl w:val="C9AA2F34"/>
    <w:lvl w:ilvl="0" w:tplc="AFDAB4C6">
      <w:numFmt w:val="bullet"/>
      <w:lvlText w:val="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C4C81"/>
    <w:multiLevelType w:val="hybridMultilevel"/>
    <w:tmpl w:val="18F6D7D0"/>
    <w:lvl w:ilvl="0" w:tplc="DD9E8A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F053EAC"/>
    <w:multiLevelType w:val="hybridMultilevel"/>
    <w:tmpl w:val="28EAFB94"/>
    <w:lvl w:ilvl="0" w:tplc="F55C57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B"/>
    <w:rsid w:val="00001803"/>
    <w:rsid w:val="00027655"/>
    <w:rsid w:val="00034347"/>
    <w:rsid w:val="0007132A"/>
    <w:rsid w:val="0008625C"/>
    <w:rsid w:val="00086626"/>
    <w:rsid w:val="00095825"/>
    <w:rsid w:val="000B12B1"/>
    <w:rsid w:val="000C1D7C"/>
    <w:rsid w:val="000E6307"/>
    <w:rsid w:val="00106AF1"/>
    <w:rsid w:val="00140E35"/>
    <w:rsid w:val="0017064B"/>
    <w:rsid w:val="00176227"/>
    <w:rsid w:val="00176F74"/>
    <w:rsid w:val="00185025"/>
    <w:rsid w:val="001A5794"/>
    <w:rsid w:val="001B1E7A"/>
    <w:rsid w:val="001C22AC"/>
    <w:rsid w:val="001D076E"/>
    <w:rsid w:val="001F3EAB"/>
    <w:rsid w:val="001F553F"/>
    <w:rsid w:val="001F5674"/>
    <w:rsid w:val="00223A7E"/>
    <w:rsid w:val="00224433"/>
    <w:rsid w:val="00236B2C"/>
    <w:rsid w:val="0025270A"/>
    <w:rsid w:val="00253C1C"/>
    <w:rsid w:val="00263831"/>
    <w:rsid w:val="00266064"/>
    <w:rsid w:val="002703FD"/>
    <w:rsid w:val="002705C1"/>
    <w:rsid w:val="00272ACD"/>
    <w:rsid w:val="00280D50"/>
    <w:rsid w:val="002829C6"/>
    <w:rsid w:val="002A438D"/>
    <w:rsid w:val="002A45BE"/>
    <w:rsid w:val="002A5631"/>
    <w:rsid w:val="002D5B3C"/>
    <w:rsid w:val="002E67E2"/>
    <w:rsid w:val="003011AE"/>
    <w:rsid w:val="00303430"/>
    <w:rsid w:val="0030344B"/>
    <w:rsid w:val="003065DD"/>
    <w:rsid w:val="0030789E"/>
    <w:rsid w:val="00314FC5"/>
    <w:rsid w:val="00352407"/>
    <w:rsid w:val="00356D24"/>
    <w:rsid w:val="003A085B"/>
    <w:rsid w:val="003A6F7F"/>
    <w:rsid w:val="003B2307"/>
    <w:rsid w:val="003C3C5C"/>
    <w:rsid w:val="003C693C"/>
    <w:rsid w:val="003E65AF"/>
    <w:rsid w:val="003F54BB"/>
    <w:rsid w:val="0040071D"/>
    <w:rsid w:val="00402A7C"/>
    <w:rsid w:val="00406860"/>
    <w:rsid w:val="00423FAA"/>
    <w:rsid w:val="0045151B"/>
    <w:rsid w:val="00452539"/>
    <w:rsid w:val="00454385"/>
    <w:rsid w:val="00474365"/>
    <w:rsid w:val="00487EFD"/>
    <w:rsid w:val="0049330D"/>
    <w:rsid w:val="004A1712"/>
    <w:rsid w:val="004A73DC"/>
    <w:rsid w:val="004B21FE"/>
    <w:rsid w:val="004E667A"/>
    <w:rsid w:val="004F34D4"/>
    <w:rsid w:val="004F3D79"/>
    <w:rsid w:val="00502807"/>
    <w:rsid w:val="00510FB7"/>
    <w:rsid w:val="00516968"/>
    <w:rsid w:val="00533972"/>
    <w:rsid w:val="00536A99"/>
    <w:rsid w:val="00546BB9"/>
    <w:rsid w:val="00547E79"/>
    <w:rsid w:val="0056601F"/>
    <w:rsid w:val="005A28AE"/>
    <w:rsid w:val="005B43BC"/>
    <w:rsid w:val="005D15B1"/>
    <w:rsid w:val="005E1D38"/>
    <w:rsid w:val="005E22CA"/>
    <w:rsid w:val="00623325"/>
    <w:rsid w:val="00627212"/>
    <w:rsid w:val="00632DB8"/>
    <w:rsid w:val="006540AD"/>
    <w:rsid w:val="00660FBB"/>
    <w:rsid w:val="006B1296"/>
    <w:rsid w:val="006D480B"/>
    <w:rsid w:val="006E527C"/>
    <w:rsid w:val="006F6805"/>
    <w:rsid w:val="00710147"/>
    <w:rsid w:val="00715E20"/>
    <w:rsid w:val="00735E42"/>
    <w:rsid w:val="007400F3"/>
    <w:rsid w:val="00745981"/>
    <w:rsid w:val="00770B64"/>
    <w:rsid w:val="007853A4"/>
    <w:rsid w:val="007A2C92"/>
    <w:rsid w:val="007B264B"/>
    <w:rsid w:val="007C3E7D"/>
    <w:rsid w:val="007C3F39"/>
    <w:rsid w:val="007C4BF9"/>
    <w:rsid w:val="007E68A7"/>
    <w:rsid w:val="008058C1"/>
    <w:rsid w:val="00827035"/>
    <w:rsid w:val="00846197"/>
    <w:rsid w:val="0085797B"/>
    <w:rsid w:val="00860E55"/>
    <w:rsid w:val="00863D29"/>
    <w:rsid w:val="008665B6"/>
    <w:rsid w:val="0087044A"/>
    <w:rsid w:val="00872EAE"/>
    <w:rsid w:val="0088305E"/>
    <w:rsid w:val="00890840"/>
    <w:rsid w:val="0089163E"/>
    <w:rsid w:val="008C6314"/>
    <w:rsid w:val="008C726F"/>
    <w:rsid w:val="008C769F"/>
    <w:rsid w:val="008F75F0"/>
    <w:rsid w:val="009214B8"/>
    <w:rsid w:val="00944733"/>
    <w:rsid w:val="00954202"/>
    <w:rsid w:val="00961EDF"/>
    <w:rsid w:val="00987D68"/>
    <w:rsid w:val="00994AF8"/>
    <w:rsid w:val="009C4E89"/>
    <w:rsid w:val="009C6625"/>
    <w:rsid w:val="009D2F19"/>
    <w:rsid w:val="009F148C"/>
    <w:rsid w:val="009F2514"/>
    <w:rsid w:val="00A25496"/>
    <w:rsid w:val="00A34EDF"/>
    <w:rsid w:val="00A36C19"/>
    <w:rsid w:val="00A45EE7"/>
    <w:rsid w:val="00A5733F"/>
    <w:rsid w:val="00A7356E"/>
    <w:rsid w:val="00A74BE6"/>
    <w:rsid w:val="00A908EB"/>
    <w:rsid w:val="00AA4551"/>
    <w:rsid w:val="00AD2833"/>
    <w:rsid w:val="00AE1E5A"/>
    <w:rsid w:val="00AF6912"/>
    <w:rsid w:val="00B25E17"/>
    <w:rsid w:val="00B2723E"/>
    <w:rsid w:val="00B36BEC"/>
    <w:rsid w:val="00B4703D"/>
    <w:rsid w:val="00B7018D"/>
    <w:rsid w:val="00B85D22"/>
    <w:rsid w:val="00B94686"/>
    <w:rsid w:val="00BA168A"/>
    <w:rsid w:val="00BB0C4A"/>
    <w:rsid w:val="00BC5D98"/>
    <w:rsid w:val="00BC7040"/>
    <w:rsid w:val="00BD054F"/>
    <w:rsid w:val="00BE5F91"/>
    <w:rsid w:val="00BF04F1"/>
    <w:rsid w:val="00C06579"/>
    <w:rsid w:val="00C23DAA"/>
    <w:rsid w:val="00C326FE"/>
    <w:rsid w:val="00C434A8"/>
    <w:rsid w:val="00C5365D"/>
    <w:rsid w:val="00C61728"/>
    <w:rsid w:val="00C900CC"/>
    <w:rsid w:val="00CA37CA"/>
    <w:rsid w:val="00CC673A"/>
    <w:rsid w:val="00CE175C"/>
    <w:rsid w:val="00CE1D0D"/>
    <w:rsid w:val="00CF7916"/>
    <w:rsid w:val="00D0629A"/>
    <w:rsid w:val="00D2172C"/>
    <w:rsid w:val="00D27965"/>
    <w:rsid w:val="00D473DA"/>
    <w:rsid w:val="00D60B69"/>
    <w:rsid w:val="00D71927"/>
    <w:rsid w:val="00D90754"/>
    <w:rsid w:val="00DA057E"/>
    <w:rsid w:val="00DA1F72"/>
    <w:rsid w:val="00DA6BDE"/>
    <w:rsid w:val="00DC563B"/>
    <w:rsid w:val="00DD2106"/>
    <w:rsid w:val="00DE73F9"/>
    <w:rsid w:val="00DF3B06"/>
    <w:rsid w:val="00DF443F"/>
    <w:rsid w:val="00E00010"/>
    <w:rsid w:val="00E00AE8"/>
    <w:rsid w:val="00E02D5A"/>
    <w:rsid w:val="00E06BAB"/>
    <w:rsid w:val="00E16839"/>
    <w:rsid w:val="00E20D07"/>
    <w:rsid w:val="00E24573"/>
    <w:rsid w:val="00E721E8"/>
    <w:rsid w:val="00E73D33"/>
    <w:rsid w:val="00E93DCE"/>
    <w:rsid w:val="00E9573B"/>
    <w:rsid w:val="00EA77A1"/>
    <w:rsid w:val="00EB7DE6"/>
    <w:rsid w:val="00ED3FC8"/>
    <w:rsid w:val="00F03476"/>
    <w:rsid w:val="00F05189"/>
    <w:rsid w:val="00F20B53"/>
    <w:rsid w:val="00F27BBC"/>
    <w:rsid w:val="00F4009E"/>
    <w:rsid w:val="00F60C7C"/>
    <w:rsid w:val="00F63DBB"/>
    <w:rsid w:val="00F65637"/>
    <w:rsid w:val="00FA10DA"/>
    <w:rsid w:val="00FD00C9"/>
    <w:rsid w:val="00FD171D"/>
    <w:rsid w:val="00FD3627"/>
    <w:rsid w:val="00FE104D"/>
    <w:rsid w:val="00FE534A"/>
    <w:rsid w:val="00FF3132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"/>
    </o:shapedefaults>
    <o:shapelayout v:ext="edit">
      <o:idmap v:ext="edit" data="1"/>
    </o:shapelayout>
  </w:shapeDefaults>
  <w:decimalSymbol w:val=","/>
  <w:listSeparator w:val=";"/>
  <w15:docId w15:val="{AE659E45-5245-49E3-9985-1B1B0F4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rsid w:val="00E168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168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BB0C4A"/>
    <w:pPr>
      <w:keepNext/>
      <w:spacing w:after="120"/>
      <w:jc w:val="both"/>
      <w:outlineLvl w:val="7"/>
    </w:pPr>
    <w:rPr>
      <w:rFonts w:ascii="Arial" w:hAnsi="Arial"/>
      <w:b/>
      <w:color w:val="0000FF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6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272ACD"/>
    <w:pPr>
      <w:tabs>
        <w:tab w:val="center" w:pos="4819"/>
        <w:tab w:val="right" w:pos="9071"/>
      </w:tabs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rsid w:val="002A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A1F72"/>
    <w:rPr>
      <w:color w:val="0000FF"/>
      <w:u w:val="single"/>
    </w:rPr>
  </w:style>
  <w:style w:type="character" w:customStyle="1" w:styleId="liensartnonresolu">
    <w:name w:val="liensartnonresolu"/>
    <w:basedOn w:val="Policepardfaut"/>
    <w:rsid w:val="00DA1F72"/>
  </w:style>
  <w:style w:type="paragraph" w:styleId="NormalWeb">
    <w:name w:val="Normal (Web)"/>
    <w:basedOn w:val="Normal"/>
    <w:rsid w:val="00DA1F72"/>
    <w:pPr>
      <w:spacing w:before="100" w:beforeAutospacing="1" w:after="100" w:afterAutospacing="1"/>
    </w:pPr>
  </w:style>
  <w:style w:type="character" w:customStyle="1" w:styleId="spipsurligne">
    <w:name w:val="spip_surligne"/>
    <w:basedOn w:val="Policepardfaut"/>
    <w:rsid w:val="005B43BC"/>
  </w:style>
  <w:style w:type="paragraph" w:styleId="Textedebulles">
    <w:name w:val="Balloon Text"/>
    <w:basedOn w:val="Normal"/>
    <w:semiHidden/>
    <w:rsid w:val="00660FBB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E16839"/>
    <w:pPr>
      <w:jc w:val="center"/>
    </w:pPr>
    <w:rPr>
      <w:b/>
      <w:bCs/>
      <w:sz w:val="20"/>
    </w:rPr>
  </w:style>
  <w:style w:type="paragraph" w:styleId="Retraitcorpsdetexte">
    <w:name w:val="Body Text Indent"/>
    <w:basedOn w:val="Normal"/>
    <w:rsid w:val="008665B6"/>
    <w:pPr>
      <w:ind w:left="567" w:firstLine="1134"/>
      <w:jc w:val="both"/>
    </w:pPr>
    <w:rPr>
      <w:szCs w:val="20"/>
    </w:rPr>
  </w:style>
  <w:style w:type="paragraph" w:styleId="Pieddepage">
    <w:name w:val="footer"/>
    <w:basedOn w:val="Normal"/>
    <w:rsid w:val="00B85D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0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1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2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6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6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9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g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780</Words>
  <Characters>4075</Characters>
  <Application>Microsoft Office Word</Application>
  <DocSecurity>0</DocSecurity>
  <Lines>119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d’études</vt:lpstr>
    </vt:vector>
  </TitlesOfParts>
  <Company>CG32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d’études</dc:title>
  <dc:creator>Hermet Sophie</dc:creator>
  <cp:lastModifiedBy>LAPORTE Julien</cp:lastModifiedBy>
  <cp:revision>8</cp:revision>
  <cp:lastPrinted>2022-10-07T13:05:00Z</cp:lastPrinted>
  <dcterms:created xsi:type="dcterms:W3CDTF">2022-08-25T09:44:00Z</dcterms:created>
  <dcterms:modified xsi:type="dcterms:W3CDTF">2022-10-07T14:16:00Z</dcterms:modified>
</cp:coreProperties>
</file>