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7F1AD" w14:textId="77777777" w:rsidR="00324687" w:rsidRPr="003876A3" w:rsidRDefault="00374E22">
      <w:pPr>
        <w:rPr>
          <w:rFonts w:ascii="DINPro-Regular" w:hAnsi="DINPro-Regular"/>
        </w:rPr>
      </w:pPr>
      <w:r w:rsidRPr="003876A3">
        <w:rPr>
          <w:rFonts w:ascii="DINPro-Regular" w:hAnsi="DINPro-Regular"/>
          <w:noProof/>
          <w:lang w:eastAsia="fr-FR"/>
        </w:rPr>
        <w:drawing>
          <wp:anchor distT="0" distB="0" distL="114300" distR="114300" simplePos="0" relativeHeight="251658240" behindDoc="0" locked="0" layoutInCell="1" allowOverlap="1" wp14:anchorId="5BCE83D5" wp14:editId="1CA472B3">
            <wp:simplePos x="0" y="0"/>
            <wp:positionH relativeFrom="margin">
              <wp:align>center</wp:align>
            </wp:positionH>
            <wp:positionV relativeFrom="paragraph">
              <wp:posOffset>-414020</wp:posOffset>
            </wp:positionV>
            <wp:extent cx="4305300" cy="4305300"/>
            <wp:effectExtent l="0" t="0" r="0" b="0"/>
            <wp:wrapNone/>
            <wp:docPr id="1" name="fancybox-img" descr="http://intranet.cd32.fr/wp-content/uploads/2022/02/LOGO-GERS-BL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ncybox-img" descr="http://intranet.cd32.fr/wp-content/uploads/2022/02/LOGO-GERS-BLEU.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305300" cy="4305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AF617A" w14:textId="77777777" w:rsidR="00FA3797" w:rsidRPr="003876A3" w:rsidRDefault="00FA3797">
      <w:pPr>
        <w:rPr>
          <w:rFonts w:ascii="DINPro-Regular" w:hAnsi="DINPro-Regular"/>
        </w:rPr>
      </w:pPr>
    </w:p>
    <w:p w14:paraId="573B40D0" w14:textId="77777777" w:rsidR="00680EE1" w:rsidRPr="003876A3" w:rsidRDefault="00680EE1">
      <w:pPr>
        <w:rPr>
          <w:rFonts w:ascii="DINPro-Regular" w:hAnsi="DINPro-Regular"/>
        </w:rPr>
      </w:pPr>
    </w:p>
    <w:p w14:paraId="17324DF2" w14:textId="77777777" w:rsidR="00680EE1" w:rsidRPr="003876A3" w:rsidRDefault="00680EE1">
      <w:pPr>
        <w:rPr>
          <w:rFonts w:ascii="DINPro-Regular" w:hAnsi="DINPro-Regular"/>
        </w:rPr>
      </w:pPr>
    </w:p>
    <w:p w14:paraId="7FE50358" w14:textId="77777777" w:rsidR="00020986" w:rsidRPr="003876A3" w:rsidRDefault="00020986">
      <w:pPr>
        <w:rPr>
          <w:rFonts w:ascii="DINPro-Regular" w:hAnsi="DINPro-Regular"/>
        </w:rPr>
      </w:pPr>
    </w:p>
    <w:p w14:paraId="0FBE3D49" w14:textId="77777777" w:rsidR="00020986" w:rsidRPr="003876A3" w:rsidRDefault="00020986">
      <w:pPr>
        <w:rPr>
          <w:rFonts w:ascii="DINPro-Regular" w:hAnsi="DINPro-Regular"/>
        </w:rPr>
      </w:pPr>
    </w:p>
    <w:p w14:paraId="1041C5CE" w14:textId="77777777" w:rsidR="00020986" w:rsidRPr="003876A3" w:rsidRDefault="00020986">
      <w:pPr>
        <w:rPr>
          <w:rFonts w:ascii="DINPro-Regular" w:hAnsi="DINPro-Regular"/>
        </w:rPr>
      </w:pPr>
    </w:p>
    <w:p w14:paraId="464E30B9" w14:textId="77777777" w:rsidR="00020986" w:rsidRPr="003876A3" w:rsidRDefault="00020986">
      <w:pPr>
        <w:rPr>
          <w:rFonts w:ascii="DINPro-Regular" w:hAnsi="DINPro-Regular"/>
        </w:rPr>
      </w:pPr>
    </w:p>
    <w:p w14:paraId="40B00E96" w14:textId="77777777" w:rsidR="00020986" w:rsidRPr="003876A3" w:rsidRDefault="00020986">
      <w:pPr>
        <w:rPr>
          <w:rFonts w:ascii="DINPro-Regular" w:hAnsi="DINPro-Regular"/>
        </w:rPr>
      </w:pPr>
    </w:p>
    <w:p w14:paraId="3D2C611E" w14:textId="77777777" w:rsidR="00020986" w:rsidRPr="003876A3" w:rsidRDefault="00020986">
      <w:pPr>
        <w:rPr>
          <w:rFonts w:ascii="DINPro-Regular" w:hAnsi="DINPro-Regular"/>
        </w:rPr>
      </w:pPr>
    </w:p>
    <w:p w14:paraId="6A968075" w14:textId="77777777" w:rsidR="00020986" w:rsidRPr="003876A3" w:rsidRDefault="00020986">
      <w:pPr>
        <w:rPr>
          <w:rFonts w:ascii="DINPro-Regular" w:hAnsi="DINPro-Regular"/>
        </w:rPr>
      </w:pPr>
    </w:p>
    <w:p w14:paraId="2ACAEA10" w14:textId="77777777" w:rsidR="00020986" w:rsidRPr="003876A3" w:rsidRDefault="00020986">
      <w:pPr>
        <w:rPr>
          <w:rFonts w:ascii="DINPro-Regular" w:hAnsi="DINPro-Regular"/>
        </w:rPr>
      </w:pPr>
    </w:p>
    <w:p w14:paraId="45822E52" w14:textId="77777777" w:rsidR="00680EE1" w:rsidRPr="003876A3" w:rsidRDefault="00680EE1">
      <w:pPr>
        <w:rPr>
          <w:rFonts w:ascii="DINPro-Regular" w:hAnsi="DINPro-Regular"/>
        </w:rPr>
      </w:pPr>
    </w:p>
    <w:p w14:paraId="2E37D6B5" w14:textId="77777777" w:rsidR="00680EE1" w:rsidRPr="003876A3" w:rsidRDefault="00680EE1">
      <w:pPr>
        <w:rPr>
          <w:rFonts w:ascii="DINPro-Regular" w:hAnsi="DINPro-Regular"/>
        </w:rPr>
      </w:pPr>
    </w:p>
    <w:p w14:paraId="2F34AC35" w14:textId="77777777" w:rsidR="00020986" w:rsidRPr="003876A3" w:rsidRDefault="00020986">
      <w:pPr>
        <w:rPr>
          <w:rFonts w:ascii="DINPro-Regular" w:hAnsi="DINPro-Regular"/>
        </w:rPr>
      </w:pPr>
    </w:p>
    <w:p w14:paraId="12BF278D" w14:textId="77777777" w:rsidR="00680EE1" w:rsidRPr="003876A3" w:rsidRDefault="00374E22" w:rsidP="00FA3797">
      <w:pPr>
        <w:jc w:val="center"/>
        <w:rPr>
          <w:rFonts w:ascii="DINPro-Regular" w:hAnsi="DINPro-Regular"/>
          <w:b/>
          <w:sz w:val="40"/>
          <w:u w:val="single"/>
        </w:rPr>
      </w:pPr>
      <w:r w:rsidRPr="003876A3">
        <w:rPr>
          <w:rFonts w:ascii="DINPro-Regular" w:hAnsi="DINPro-Regular"/>
          <w:b/>
          <w:sz w:val="40"/>
          <w:u w:val="single"/>
        </w:rPr>
        <w:t>Appel à candidatures</w:t>
      </w:r>
    </w:p>
    <w:p w14:paraId="4A5D0BD6" w14:textId="77777777" w:rsidR="00680EE1" w:rsidRPr="003876A3" w:rsidRDefault="00680EE1" w:rsidP="00FA3797">
      <w:pPr>
        <w:jc w:val="center"/>
        <w:rPr>
          <w:rFonts w:ascii="DINPro-Regular" w:hAnsi="DINPro-Regular"/>
          <w:b/>
          <w:sz w:val="40"/>
        </w:rPr>
      </w:pPr>
    </w:p>
    <w:p w14:paraId="6E9BF2BF" w14:textId="77777777" w:rsidR="00FA3797" w:rsidRPr="003876A3" w:rsidRDefault="00374E22" w:rsidP="00FA3797">
      <w:pPr>
        <w:jc w:val="center"/>
        <w:rPr>
          <w:rFonts w:ascii="DINPro-Regular" w:hAnsi="DINPro-Regular"/>
          <w:b/>
          <w:sz w:val="40"/>
        </w:rPr>
      </w:pPr>
      <w:r w:rsidRPr="003876A3">
        <w:rPr>
          <w:rFonts w:ascii="DINPro-Regular" w:hAnsi="DINPro-Regular"/>
          <w:b/>
          <w:sz w:val="40"/>
        </w:rPr>
        <w:t>Attribution d’une dotation complémentaire</w:t>
      </w:r>
      <w:r w:rsidR="00324687" w:rsidRPr="003876A3">
        <w:rPr>
          <w:rFonts w:ascii="DINPro-Regular" w:hAnsi="DINPro-Regular"/>
          <w:b/>
          <w:sz w:val="40"/>
        </w:rPr>
        <w:t xml:space="preserve"> aux </w:t>
      </w:r>
      <w:r w:rsidR="0054093B" w:rsidRPr="0054093B">
        <w:rPr>
          <w:rFonts w:ascii="DINPro-Regular" w:hAnsi="DINPro-Regular"/>
          <w:b/>
          <w:sz w:val="40"/>
        </w:rPr>
        <w:t>services autonomie à domicile (SAD)</w:t>
      </w:r>
      <w:r w:rsidR="00324687" w:rsidRPr="003876A3">
        <w:rPr>
          <w:rFonts w:ascii="DINPro-Regular" w:hAnsi="DINPro-Regular"/>
          <w:b/>
          <w:sz w:val="40"/>
        </w:rPr>
        <w:t xml:space="preserve"> pour le financement d’actions améliorant la qualité du service rendu à l’usager</w:t>
      </w:r>
    </w:p>
    <w:p w14:paraId="6FBC79B4" w14:textId="77777777" w:rsidR="00FA3797" w:rsidRPr="003876A3" w:rsidRDefault="00FA3797" w:rsidP="00FA3797">
      <w:pPr>
        <w:jc w:val="center"/>
        <w:rPr>
          <w:rFonts w:ascii="DINPro-Regular" w:hAnsi="DINPro-Regular"/>
          <w:b/>
          <w:sz w:val="40"/>
        </w:rPr>
      </w:pPr>
    </w:p>
    <w:p w14:paraId="2C95D305" w14:textId="77777777" w:rsidR="00324687" w:rsidRPr="003876A3" w:rsidRDefault="00374E22" w:rsidP="00F330B4">
      <w:pPr>
        <w:jc w:val="center"/>
        <w:rPr>
          <w:rFonts w:ascii="DINPro-Regular" w:hAnsi="DINPro-Regular"/>
          <w:sz w:val="40"/>
        </w:rPr>
      </w:pPr>
      <w:r w:rsidRPr="003876A3">
        <w:rPr>
          <w:rFonts w:ascii="DINPro-Regular" w:hAnsi="DINPro-Regular"/>
          <w:sz w:val="40"/>
        </w:rPr>
        <w:t xml:space="preserve">Publié le </w:t>
      </w:r>
      <w:r w:rsidR="00683807" w:rsidRPr="0054093B">
        <w:rPr>
          <w:rFonts w:ascii="DINPro-Regular" w:hAnsi="DINPro-Regular"/>
          <w:sz w:val="40"/>
        </w:rPr>
        <w:t>27</w:t>
      </w:r>
      <w:r w:rsidR="003876A3" w:rsidRPr="0054093B">
        <w:rPr>
          <w:rFonts w:ascii="DINPro-Regular" w:hAnsi="DINPro-Regular"/>
          <w:sz w:val="40"/>
        </w:rPr>
        <w:t>/</w:t>
      </w:r>
      <w:r w:rsidR="00683807" w:rsidRPr="0054093B">
        <w:rPr>
          <w:rFonts w:ascii="DINPro-Regular" w:hAnsi="DINPro-Regular"/>
          <w:sz w:val="40"/>
        </w:rPr>
        <w:t>06</w:t>
      </w:r>
      <w:r w:rsidR="003876A3" w:rsidRPr="0054093B">
        <w:rPr>
          <w:rFonts w:ascii="DINPro-Regular" w:hAnsi="DINPro-Regular"/>
          <w:sz w:val="40"/>
        </w:rPr>
        <w:t>/</w:t>
      </w:r>
      <w:r w:rsidR="00007F7C" w:rsidRPr="0054093B">
        <w:rPr>
          <w:rFonts w:ascii="DINPro-Regular" w:hAnsi="DINPro-Regular"/>
          <w:sz w:val="40"/>
        </w:rPr>
        <w:t>202</w:t>
      </w:r>
      <w:r w:rsidR="00683807" w:rsidRPr="0054093B">
        <w:rPr>
          <w:rFonts w:ascii="DINPro-Regular" w:hAnsi="DINPro-Regular"/>
          <w:sz w:val="40"/>
        </w:rPr>
        <w:t>6</w:t>
      </w:r>
    </w:p>
    <w:p w14:paraId="0ACD3E90" w14:textId="77777777" w:rsidR="00324687" w:rsidRPr="003876A3" w:rsidRDefault="00374E22">
      <w:pPr>
        <w:rPr>
          <w:rFonts w:ascii="DINPro-Regular" w:hAnsi="DINPro-Regular"/>
        </w:rPr>
      </w:pPr>
      <w:r w:rsidRPr="003876A3">
        <w:rPr>
          <w:rFonts w:ascii="DINPro-Regular" w:hAnsi="DINPro-Regular"/>
        </w:rPr>
        <w:br w:type="page"/>
      </w:r>
    </w:p>
    <w:p w14:paraId="7EE5C252" w14:textId="77777777" w:rsidR="00FA3797" w:rsidRPr="003876A3" w:rsidRDefault="00374E22" w:rsidP="0076112E">
      <w:pPr>
        <w:pStyle w:val="Paragraphedeliste"/>
        <w:numPr>
          <w:ilvl w:val="0"/>
          <w:numId w:val="1"/>
        </w:numPr>
        <w:jc w:val="both"/>
        <w:rPr>
          <w:rFonts w:ascii="DINPro-Regular" w:hAnsi="DINPro-Regular"/>
          <w:b/>
          <w:u w:val="single"/>
        </w:rPr>
      </w:pPr>
      <w:r w:rsidRPr="003876A3">
        <w:rPr>
          <w:rFonts w:ascii="DINPro-Regular" w:hAnsi="DINPro-Regular"/>
          <w:b/>
          <w:u w:val="single"/>
        </w:rPr>
        <w:t xml:space="preserve">Contexte : </w:t>
      </w:r>
    </w:p>
    <w:p w14:paraId="4F5CC3D7" w14:textId="77777777" w:rsidR="00AE6EAA" w:rsidRPr="003876A3" w:rsidRDefault="00374E22" w:rsidP="0076112E">
      <w:pPr>
        <w:jc w:val="both"/>
        <w:rPr>
          <w:rFonts w:ascii="DINPro-Regular" w:hAnsi="DINPro-Regular"/>
        </w:rPr>
      </w:pPr>
      <w:r>
        <w:rPr>
          <w:rFonts w:ascii="DINPro-Regular" w:hAnsi="DINPro-Regular"/>
        </w:rPr>
        <w:t>Le décret du 13 juillet 2023 pris en application de l</w:t>
      </w:r>
      <w:r w:rsidR="000B7267" w:rsidRPr="003876A3">
        <w:rPr>
          <w:rFonts w:ascii="DINPro-Regular" w:hAnsi="DINPro-Regular"/>
        </w:rPr>
        <w:t xml:space="preserve">’article 44 de la loi de financement de la sécurité sociale pour 2022 prévoit une refonte du modèle de financement </w:t>
      </w:r>
      <w:r w:rsidR="00DD40B3" w:rsidRPr="003876A3">
        <w:rPr>
          <w:rFonts w:ascii="DINPro-Regular" w:hAnsi="DINPro-Regular"/>
        </w:rPr>
        <w:t>des</w:t>
      </w:r>
      <w:r w:rsidR="000B7267" w:rsidRPr="003876A3">
        <w:rPr>
          <w:rFonts w:ascii="DINPro-Regular" w:hAnsi="DINPro-Regular"/>
        </w:rPr>
        <w:t xml:space="preserve"> </w:t>
      </w:r>
      <w:r w:rsidR="00D65931" w:rsidRPr="003876A3">
        <w:rPr>
          <w:rFonts w:ascii="DINPro-Regular" w:hAnsi="DINPro-Regular"/>
        </w:rPr>
        <w:t xml:space="preserve">Services </w:t>
      </w:r>
      <w:r>
        <w:rPr>
          <w:rFonts w:ascii="DINPro-Regular" w:hAnsi="DINPro-Regular"/>
        </w:rPr>
        <w:t>autonomie à</w:t>
      </w:r>
      <w:r w:rsidR="00D65931" w:rsidRPr="003876A3">
        <w:rPr>
          <w:rFonts w:ascii="DINPro-Regular" w:hAnsi="DINPro-Regular"/>
        </w:rPr>
        <w:t xml:space="preserve"> domicile (</w:t>
      </w:r>
      <w:r w:rsidR="000B7267" w:rsidRPr="003876A3">
        <w:rPr>
          <w:rFonts w:ascii="DINPro-Regular" w:hAnsi="DINPro-Regular"/>
        </w:rPr>
        <w:t>SAD</w:t>
      </w:r>
      <w:r w:rsidR="00D65931" w:rsidRPr="003876A3">
        <w:rPr>
          <w:rFonts w:ascii="DINPro-Regular" w:hAnsi="DINPro-Regular"/>
        </w:rPr>
        <w:t>)</w:t>
      </w:r>
      <w:r w:rsidR="000B7267" w:rsidRPr="003876A3">
        <w:rPr>
          <w:rFonts w:ascii="DINPro-Regular" w:hAnsi="DINPro-Regular"/>
        </w:rPr>
        <w:t>, visant à améliorer le</w:t>
      </w:r>
      <w:r w:rsidR="00D65931" w:rsidRPr="003876A3">
        <w:rPr>
          <w:rFonts w:ascii="DINPro-Regular" w:hAnsi="DINPro-Regular"/>
        </w:rPr>
        <w:t>ur</w:t>
      </w:r>
      <w:r w:rsidR="000B7267" w:rsidRPr="003876A3">
        <w:rPr>
          <w:rFonts w:ascii="DINPro-Regular" w:hAnsi="DINPro-Regular"/>
        </w:rPr>
        <w:t xml:space="preserve">s conditions de solvabilisation ainsi que la qualité </w:t>
      </w:r>
      <w:r w:rsidR="00DD40B3" w:rsidRPr="003876A3">
        <w:rPr>
          <w:rFonts w:ascii="DINPro-Regular" w:hAnsi="DINPro-Regular"/>
        </w:rPr>
        <w:t>de service</w:t>
      </w:r>
      <w:r w:rsidR="000B7267" w:rsidRPr="003876A3">
        <w:rPr>
          <w:rFonts w:ascii="DINPro-Regular" w:hAnsi="DINPro-Regular"/>
        </w:rPr>
        <w:t xml:space="preserve">. </w:t>
      </w:r>
    </w:p>
    <w:p w14:paraId="34D1F948" w14:textId="77777777" w:rsidR="00324687" w:rsidRPr="003876A3" w:rsidRDefault="00374E22" w:rsidP="0076112E">
      <w:pPr>
        <w:jc w:val="both"/>
        <w:rPr>
          <w:rFonts w:ascii="DINPro-Regular" w:hAnsi="DINPro-Regular"/>
        </w:rPr>
      </w:pPr>
      <w:r w:rsidRPr="003876A3">
        <w:rPr>
          <w:rFonts w:ascii="DINPro-Regular" w:hAnsi="DINPro-Regular"/>
        </w:rPr>
        <w:t xml:space="preserve">Le premier </w:t>
      </w:r>
      <w:r w:rsidRPr="003876A3">
        <w:rPr>
          <w:rFonts w:ascii="DINPro-Regular" w:hAnsi="DINPro-Regular"/>
        </w:rPr>
        <w:t>volet de cette refonte a consisté en la mise en place, au 1</w:t>
      </w:r>
      <w:r w:rsidRPr="003876A3">
        <w:rPr>
          <w:rFonts w:ascii="DINPro-Regular" w:hAnsi="DINPro-Regular"/>
          <w:vertAlign w:val="superscript"/>
        </w:rPr>
        <w:t>er</w:t>
      </w:r>
      <w:r w:rsidRPr="003876A3">
        <w:rPr>
          <w:rFonts w:ascii="DINPro-Regular" w:hAnsi="DINPro-Regular"/>
        </w:rPr>
        <w:t xml:space="preserve"> janvier 2022, d’un tarif minimal national de valorisation d’une heure d’aide à domicile</w:t>
      </w:r>
      <w:r w:rsidR="002F6A66" w:rsidRPr="003876A3">
        <w:rPr>
          <w:rFonts w:ascii="DINPro-Regular" w:hAnsi="DINPro-Regular"/>
        </w:rPr>
        <w:t xml:space="preserve">, </w:t>
      </w:r>
      <w:r w:rsidR="00C91395" w:rsidRPr="003876A3">
        <w:rPr>
          <w:rFonts w:ascii="DINPro-Regular" w:hAnsi="DINPro-Regular"/>
        </w:rPr>
        <w:t xml:space="preserve">fixé pour </w:t>
      </w:r>
      <w:r w:rsidR="009F4FB0" w:rsidRPr="003876A3">
        <w:rPr>
          <w:rFonts w:ascii="DINPro-Regular" w:hAnsi="DINPro-Regular"/>
        </w:rPr>
        <w:t>l’année 202</w:t>
      </w:r>
      <w:r w:rsidR="00683807">
        <w:rPr>
          <w:rFonts w:ascii="DINPro-Regular" w:hAnsi="DINPro-Regular"/>
        </w:rPr>
        <w:t>6</w:t>
      </w:r>
      <w:r w:rsidR="009F4FB0" w:rsidRPr="003876A3">
        <w:rPr>
          <w:rFonts w:ascii="DINPro-Regular" w:hAnsi="DINPro-Regular"/>
        </w:rPr>
        <w:t xml:space="preserve"> à 2</w:t>
      </w:r>
      <w:r w:rsidR="00683807">
        <w:rPr>
          <w:rFonts w:ascii="DINPro-Regular" w:hAnsi="DINPro-Regular"/>
        </w:rPr>
        <w:t>5</w:t>
      </w:r>
      <w:r w:rsidR="002A6261" w:rsidRPr="003876A3">
        <w:rPr>
          <w:rFonts w:ascii="DINPro-Regular" w:hAnsi="DINPro-Regular"/>
        </w:rPr>
        <w:t xml:space="preserve"> </w:t>
      </w:r>
      <w:r w:rsidRPr="003876A3">
        <w:rPr>
          <w:rFonts w:ascii="DINPro-Regular" w:hAnsi="DINPro-Regular"/>
        </w:rPr>
        <w:t xml:space="preserve">€ </w:t>
      </w:r>
      <w:r w:rsidR="004C0BD9" w:rsidRPr="003876A3">
        <w:rPr>
          <w:rFonts w:ascii="DINPro-Regular" w:hAnsi="DINPro-Regular"/>
        </w:rPr>
        <w:t xml:space="preserve">par heure. </w:t>
      </w:r>
    </w:p>
    <w:p w14:paraId="76550164" w14:textId="77777777" w:rsidR="00AE6EAA" w:rsidRPr="003876A3" w:rsidRDefault="00374E22" w:rsidP="0076112E">
      <w:pPr>
        <w:jc w:val="both"/>
        <w:rPr>
          <w:rFonts w:ascii="DINPro-Regular" w:hAnsi="DINPro-Regular"/>
        </w:rPr>
      </w:pPr>
      <w:r w:rsidRPr="003876A3">
        <w:rPr>
          <w:rFonts w:ascii="DINPro-Regular" w:hAnsi="DINPro-Regular"/>
        </w:rPr>
        <w:t>Le second volet de cette refonte, consiste en la mise en place d’une dotation « complémentaire »,</w:t>
      </w:r>
      <w:r w:rsidR="004C0BD9" w:rsidRPr="003876A3">
        <w:rPr>
          <w:rFonts w:ascii="DINPro-Regular" w:hAnsi="DINPro-Regular"/>
        </w:rPr>
        <w:t xml:space="preserve"> prévue au 3° du I de l’article L. 314-2-1 du code de l’action sociale et des familles (CASF),</w:t>
      </w:r>
      <w:r w:rsidRPr="003876A3">
        <w:rPr>
          <w:rFonts w:ascii="DINPro-Regular" w:hAnsi="DINPro-Regular"/>
        </w:rPr>
        <w:t xml:space="preserve"> visant à financer des actions améliorant la qualité du service r</w:t>
      </w:r>
      <w:r w:rsidRPr="003876A3">
        <w:rPr>
          <w:rFonts w:ascii="DINPro-Regular" w:hAnsi="DINPro-Regular"/>
        </w:rPr>
        <w:t>endu à l’usager.</w:t>
      </w:r>
      <w:r w:rsidR="004C0BD9" w:rsidRPr="003876A3">
        <w:rPr>
          <w:rFonts w:ascii="DINPro-Regular" w:hAnsi="DINPro-Regular"/>
        </w:rPr>
        <w:t xml:space="preserve"> </w:t>
      </w:r>
    </w:p>
    <w:p w14:paraId="3623490C" w14:textId="77777777" w:rsidR="0076112E" w:rsidRPr="003876A3" w:rsidRDefault="00374E22" w:rsidP="0076112E">
      <w:pPr>
        <w:jc w:val="both"/>
        <w:rPr>
          <w:rFonts w:ascii="DINPro-Regular" w:hAnsi="DINPro-Regular"/>
        </w:rPr>
      </w:pPr>
      <w:r w:rsidRPr="003876A3">
        <w:rPr>
          <w:rFonts w:ascii="DINPro-Regular" w:hAnsi="DINPro-Regular"/>
        </w:rPr>
        <w:t xml:space="preserve">Les actions ouvrant droit au financement par la dotation complémentaire doivent permettre </w:t>
      </w:r>
      <w:r w:rsidR="002F6A66" w:rsidRPr="003876A3">
        <w:rPr>
          <w:rFonts w:ascii="DINPro-Regular" w:hAnsi="DINPro-Regular"/>
        </w:rPr>
        <w:t>de réaliser</w:t>
      </w:r>
      <w:r w:rsidR="00D65931" w:rsidRPr="003876A3">
        <w:rPr>
          <w:rFonts w:ascii="DINPro-Regular" w:hAnsi="DINPro-Regular"/>
        </w:rPr>
        <w:t xml:space="preserve"> un</w:t>
      </w:r>
      <w:r w:rsidRPr="003876A3">
        <w:rPr>
          <w:rFonts w:ascii="DINPro-Regular" w:hAnsi="DINPro-Regular"/>
        </w:rPr>
        <w:t xml:space="preserve"> ou plusieurs des objectifs suivants, listés à l’article L. 314-2-2 du CASF : </w:t>
      </w:r>
    </w:p>
    <w:p w14:paraId="02B6249C" w14:textId="77777777" w:rsidR="0076112E" w:rsidRPr="003876A3" w:rsidRDefault="00374E22" w:rsidP="0076112E">
      <w:pPr>
        <w:spacing w:after="0"/>
        <w:jc w:val="both"/>
        <w:rPr>
          <w:rFonts w:ascii="DINPro-Regular" w:hAnsi="DINPro-Regular"/>
        </w:rPr>
      </w:pPr>
      <w:r w:rsidRPr="003876A3">
        <w:rPr>
          <w:rFonts w:ascii="DINPro-Regular" w:hAnsi="DINPro-Regular"/>
        </w:rPr>
        <w:t xml:space="preserve">1° Accompagner des personnes dont le profil de prise en charge présente des spécificités ; </w:t>
      </w:r>
    </w:p>
    <w:p w14:paraId="20A72095" w14:textId="77777777" w:rsidR="0076112E" w:rsidRPr="003876A3" w:rsidRDefault="00374E22" w:rsidP="0076112E">
      <w:pPr>
        <w:spacing w:after="0"/>
        <w:jc w:val="both"/>
        <w:rPr>
          <w:rFonts w:ascii="DINPro-Regular" w:hAnsi="DINPro-Regular"/>
        </w:rPr>
      </w:pPr>
      <w:r w:rsidRPr="003876A3">
        <w:rPr>
          <w:rFonts w:ascii="DINPro-Regular" w:hAnsi="DINPro-Regular"/>
        </w:rPr>
        <w:t>2° Intervenir sur une amplitude horaire incluant les soirs, les week-ends et les jour</w:t>
      </w:r>
      <w:r w:rsidRPr="003876A3">
        <w:rPr>
          <w:rFonts w:ascii="DINPro-Regular" w:hAnsi="DINPro-Regular"/>
        </w:rPr>
        <w:t xml:space="preserve">s fériés ; </w:t>
      </w:r>
    </w:p>
    <w:p w14:paraId="4699B88A" w14:textId="77777777" w:rsidR="0076112E" w:rsidRPr="003876A3" w:rsidRDefault="00374E22" w:rsidP="0076112E">
      <w:pPr>
        <w:spacing w:after="0"/>
        <w:jc w:val="both"/>
        <w:rPr>
          <w:rFonts w:ascii="DINPro-Regular" w:hAnsi="DINPro-Regular"/>
        </w:rPr>
      </w:pPr>
      <w:r w:rsidRPr="003876A3">
        <w:rPr>
          <w:rFonts w:ascii="DINPro-Regular" w:hAnsi="DINPro-Regular"/>
        </w:rPr>
        <w:t xml:space="preserve">3° Contribuer à la couverture des besoins de l'ensemble du territoire ; </w:t>
      </w:r>
    </w:p>
    <w:p w14:paraId="124970C2" w14:textId="77777777" w:rsidR="0076112E" w:rsidRPr="003876A3" w:rsidRDefault="00374E22" w:rsidP="0076112E">
      <w:pPr>
        <w:spacing w:after="0"/>
        <w:jc w:val="both"/>
        <w:rPr>
          <w:rFonts w:ascii="DINPro-Regular" w:hAnsi="DINPro-Regular"/>
        </w:rPr>
      </w:pPr>
      <w:r w:rsidRPr="003876A3">
        <w:rPr>
          <w:rFonts w:ascii="DINPro-Regular" w:hAnsi="DINPro-Regular"/>
        </w:rPr>
        <w:t xml:space="preserve">4° Apporter un soutien aux aidants des personnes accompagnées ; </w:t>
      </w:r>
    </w:p>
    <w:p w14:paraId="26778829" w14:textId="77777777" w:rsidR="0076112E" w:rsidRPr="003876A3" w:rsidRDefault="00374E22" w:rsidP="0076112E">
      <w:pPr>
        <w:spacing w:after="0"/>
        <w:jc w:val="both"/>
        <w:rPr>
          <w:rFonts w:ascii="DINPro-Regular" w:hAnsi="DINPro-Regular"/>
        </w:rPr>
      </w:pPr>
      <w:r w:rsidRPr="003876A3">
        <w:rPr>
          <w:rFonts w:ascii="DINPro-Regular" w:hAnsi="DINPro-Regular"/>
        </w:rPr>
        <w:t xml:space="preserve">5° Améliorer la qualité de vie au travail des intervenants ; </w:t>
      </w:r>
    </w:p>
    <w:p w14:paraId="52AF63E3" w14:textId="77777777" w:rsidR="00127C9C" w:rsidRPr="003876A3" w:rsidRDefault="00374E22" w:rsidP="0076112E">
      <w:pPr>
        <w:jc w:val="both"/>
        <w:rPr>
          <w:rFonts w:ascii="DINPro-Regular" w:hAnsi="DINPro-Regular"/>
        </w:rPr>
      </w:pPr>
      <w:r w:rsidRPr="003876A3">
        <w:rPr>
          <w:rFonts w:ascii="DINPro-Regular" w:hAnsi="DINPro-Regular"/>
        </w:rPr>
        <w:t>6° Lutter contre l'isolement des personnes a</w:t>
      </w:r>
      <w:r w:rsidRPr="003876A3">
        <w:rPr>
          <w:rFonts w:ascii="DINPro-Regular" w:hAnsi="DINPro-Regular"/>
        </w:rPr>
        <w:t>ccompagnées.</w:t>
      </w:r>
    </w:p>
    <w:p w14:paraId="2D97D0E2" w14:textId="77777777" w:rsidR="002C008B" w:rsidRPr="003876A3" w:rsidRDefault="00374E22" w:rsidP="00E20C74">
      <w:pPr>
        <w:jc w:val="both"/>
        <w:rPr>
          <w:rFonts w:ascii="DINPro-Regular" w:hAnsi="DINPro-Regular"/>
          <w:color w:val="000000" w:themeColor="text1"/>
        </w:rPr>
      </w:pPr>
      <w:r w:rsidRPr="003876A3">
        <w:rPr>
          <w:rFonts w:ascii="DINPro-Regular" w:hAnsi="DINPro-Regular"/>
          <w:color w:val="000000" w:themeColor="text1"/>
        </w:rPr>
        <w:t xml:space="preserve">Aujourd’hui, le Département du Gers a décidé de mettre en œuvre la dotation complémentaire </w:t>
      </w:r>
      <w:r w:rsidR="002A6261" w:rsidRPr="003876A3">
        <w:rPr>
          <w:rFonts w:ascii="DINPro-Regular" w:hAnsi="DINPro-Regular"/>
          <w:color w:val="000000" w:themeColor="text1"/>
        </w:rPr>
        <w:t>qualité</w:t>
      </w:r>
      <w:r w:rsidR="00527B43" w:rsidRPr="003876A3">
        <w:rPr>
          <w:rFonts w:ascii="DINPro-Regular" w:hAnsi="DINPro-Regular"/>
          <w:color w:val="000000" w:themeColor="text1"/>
        </w:rPr>
        <w:t xml:space="preserve"> depuis septembre 2022</w:t>
      </w:r>
    </w:p>
    <w:p w14:paraId="34354AA4" w14:textId="77777777" w:rsidR="00D65931" w:rsidRPr="003876A3" w:rsidRDefault="00374E22" w:rsidP="00E20C74">
      <w:pPr>
        <w:jc w:val="both"/>
        <w:rPr>
          <w:rFonts w:ascii="DINPro-Regular" w:hAnsi="DINPro-Regular"/>
          <w:strike/>
        </w:rPr>
      </w:pPr>
      <w:r w:rsidRPr="003876A3">
        <w:rPr>
          <w:rFonts w:ascii="DINPro-Regular" w:hAnsi="DINPro-Regular"/>
        </w:rPr>
        <w:t>Le présent appel à candidature</w:t>
      </w:r>
      <w:r w:rsidR="00614ACD" w:rsidRPr="003876A3">
        <w:rPr>
          <w:rFonts w:ascii="DINPro-Regular" w:hAnsi="DINPro-Regular"/>
        </w:rPr>
        <w:t>s</w:t>
      </w:r>
      <w:r w:rsidRPr="003876A3">
        <w:rPr>
          <w:rFonts w:ascii="DINPro-Regular" w:hAnsi="DINPro-Regular"/>
        </w:rPr>
        <w:t xml:space="preserve"> vise à sélectionner les SAD pouvant bénéficier de </w:t>
      </w:r>
      <w:r w:rsidR="00DD40B3" w:rsidRPr="003876A3">
        <w:rPr>
          <w:rFonts w:ascii="DINPro-Regular" w:hAnsi="DINPro-Regular"/>
        </w:rPr>
        <w:t>la</w:t>
      </w:r>
      <w:r w:rsidRPr="003876A3">
        <w:rPr>
          <w:rFonts w:ascii="DINPro-Regular" w:hAnsi="DINPro-Regular"/>
        </w:rPr>
        <w:t xml:space="preserve"> dotation complémentaire</w:t>
      </w:r>
      <w:r w:rsidR="00011977" w:rsidRPr="003876A3">
        <w:rPr>
          <w:rFonts w:ascii="DINPro-Regular" w:hAnsi="DINPro-Regular"/>
        </w:rPr>
        <w:t xml:space="preserve"> pour </w:t>
      </w:r>
      <w:r w:rsidR="00DD40B3" w:rsidRPr="003876A3">
        <w:rPr>
          <w:rFonts w:ascii="DINPro-Regular" w:hAnsi="DINPro-Regular"/>
        </w:rPr>
        <w:t xml:space="preserve">le financement </w:t>
      </w:r>
      <w:r w:rsidR="00011977" w:rsidRPr="003876A3">
        <w:rPr>
          <w:rFonts w:ascii="DINPro-Regular" w:hAnsi="DINPro-Regular"/>
        </w:rPr>
        <w:t>d’actions répondant</w:t>
      </w:r>
      <w:r w:rsidR="00DD40B3" w:rsidRPr="003876A3">
        <w:rPr>
          <w:rFonts w:ascii="DINPro-Regular" w:hAnsi="DINPro-Regular"/>
        </w:rPr>
        <w:t xml:space="preserve"> </w:t>
      </w:r>
      <w:r w:rsidR="00930ACB" w:rsidRPr="003876A3">
        <w:rPr>
          <w:rFonts w:ascii="DINPro-Regular" w:hAnsi="DINPro-Regular"/>
        </w:rPr>
        <w:t xml:space="preserve">aux </w:t>
      </w:r>
      <w:r w:rsidR="00930ACB" w:rsidRPr="003876A3">
        <w:rPr>
          <w:rFonts w:ascii="DINPro-Regular" w:hAnsi="DINPro-Regular"/>
          <w:color w:val="000000" w:themeColor="text1"/>
        </w:rPr>
        <w:t xml:space="preserve">objectifs </w:t>
      </w:r>
      <w:r w:rsidR="00527B43" w:rsidRPr="003876A3">
        <w:rPr>
          <w:rFonts w:ascii="DINPro-Regular" w:hAnsi="DINPro-Regular"/>
          <w:color w:val="000000" w:themeColor="text1"/>
        </w:rPr>
        <w:t>listés à l’article L. 314-2-2 du CASF </w:t>
      </w:r>
    </w:p>
    <w:p w14:paraId="7B7D3590" w14:textId="77777777" w:rsidR="004C0BD9" w:rsidRPr="003876A3" w:rsidRDefault="00374E22" w:rsidP="00E20C74">
      <w:pPr>
        <w:jc w:val="both"/>
        <w:rPr>
          <w:rFonts w:ascii="DINPro-Regular" w:hAnsi="DINPro-Regular"/>
        </w:rPr>
      </w:pPr>
      <w:r w:rsidRPr="003876A3">
        <w:rPr>
          <w:rFonts w:ascii="DINPro-Regular" w:hAnsi="DINPro-Regular"/>
        </w:rPr>
        <w:t xml:space="preserve">Les services retenus à l’issue de </w:t>
      </w:r>
      <w:r w:rsidR="00D23F37" w:rsidRPr="003876A3">
        <w:rPr>
          <w:rFonts w:ascii="DINPro-Regular" w:hAnsi="DINPro-Regular"/>
        </w:rPr>
        <w:t>l’appel à candidature</w:t>
      </w:r>
      <w:r w:rsidR="00614ACD" w:rsidRPr="003876A3">
        <w:rPr>
          <w:rFonts w:ascii="DINPro-Regular" w:hAnsi="DINPro-Regular"/>
        </w:rPr>
        <w:t>s</w:t>
      </w:r>
      <w:r w:rsidRPr="003876A3">
        <w:rPr>
          <w:rFonts w:ascii="DINPro-Regular" w:hAnsi="DINPro-Regular"/>
        </w:rPr>
        <w:t xml:space="preserve"> s’engage</w:t>
      </w:r>
      <w:r w:rsidR="00F03188" w:rsidRPr="003876A3">
        <w:rPr>
          <w:rFonts w:ascii="DINPro-Regular" w:hAnsi="DINPro-Regular"/>
        </w:rPr>
        <w:t>ro</w:t>
      </w:r>
      <w:r w:rsidR="00D23F37" w:rsidRPr="003876A3">
        <w:rPr>
          <w:rFonts w:ascii="DINPro-Regular" w:hAnsi="DINPro-Regular"/>
        </w:rPr>
        <w:t>nt</w:t>
      </w:r>
      <w:r w:rsidRPr="003876A3">
        <w:rPr>
          <w:rFonts w:ascii="DINPro-Regular" w:hAnsi="DINPro-Regular"/>
        </w:rPr>
        <w:t xml:space="preserve"> ensuite dans un</w:t>
      </w:r>
      <w:r w:rsidRPr="003876A3">
        <w:rPr>
          <w:rFonts w:ascii="DINPro-Regular" w:hAnsi="DINPro-Regular"/>
        </w:rPr>
        <w:t xml:space="preserve"> processus de contractualisation avec les services du </w:t>
      </w:r>
      <w:r w:rsidR="00930ACB" w:rsidRPr="003876A3">
        <w:rPr>
          <w:rFonts w:ascii="DINPro-Regular" w:hAnsi="DINPro-Regular"/>
        </w:rPr>
        <w:t>Département du Gers</w:t>
      </w:r>
      <w:r w:rsidRPr="003876A3">
        <w:rPr>
          <w:rFonts w:ascii="DINPro-Regular" w:hAnsi="DINPro-Regular"/>
        </w:rPr>
        <w:t>. Ce processus doit conduire à la signature, au plus tard un an après la notification des résultats de l’appel à candidature</w:t>
      </w:r>
      <w:r w:rsidR="00614ACD" w:rsidRPr="003876A3">
        <w:rPr>
          <w:rFonts w:ascii="DINPro-Regular" w:hAnsi="DINPro-Regular"/>
        </w:rPr>
        <w:t>s</w:t>
      </w:r>
      <w:r w:rsidRPr="003876A3">
        <w:rPr>
          <w:rFonts w:ascii="DINPro-Regular" w:hAnsi="DINPro-Regular"/>
        </w:rPr>
        <w:t xml:space="preserve">, </w:t>
      </w:r>
      <w:r w:rsidR="00F40C54" w:rsidRPr="003876A3">
        <w:rPr>
          <w:rFonts w:ascii="DINPro-Regular" w:hAnsi="DINPro-Regular"/>
        </w:rPr>
        <w:t xml:space="preserve">d’un CPOM </w:t>
      </w:r>
      <w:r w:rsidR="00D65931" w:rsidRPr="003876A3">
        <w:rPr>
          <w:rFonts w:ascii="DINPro-Regular" w:hAnsi="DINPro-Regular"/>
        </w:rPr>
        <w:t xml:space="preserve">tel que </w:t>
      </w:r>
      <w:r w:rsidR="00F40C54" w:rsidRPr="003876A3">
        <w:rPr>
          <w:rFonts w:ascii="DINPro-Regular" w:hAnsi="DINPro-Regular"/>
        </w:rPr>
        <w:t>prévu par l’article L.313-11-1 du CASF</w:t>
      </w:r>
      <w:r w:rsidR="00DD40B3" w:rsidRPr="003876A3">
        <w:rPr>
          <w:rFonts w:ascii="DINPro-Regular" w:hAnsi="DINPro-Regular"/>
        </w:rPr>
        <w:t>. Le CPOM précise</w:t>
      </w:r>
      <w:r w:rsidR="00F40C54" w:rsidRPr="003876A3">
        <w:rPr>
          <w:rFonts w:ascii="DINPro-Regular" w:hAnsi="DINPro-Regular"/>
        </w:rPr>
        <w:t xml:space="preserve"> notamment, les conditions de mise en œuvre de la dotation complémentaire pour le service.</w:t>
      </w:r>
    </w:p>
    <w:p w14:paraId="0D7CDA2A" w14:textId="77777777" w:rsidR="005108B1" w:rsidRPr="003876A3" w:rsidRDefault="00374E22" w:rsidP="00E20C74">
      <w:pPr>
        <w:spacing w:after="0"/>
        <w:jc w:val="both"/>
        <w:rPr>
          <w:rFonts w:ascii="DINPro-Regular" w:hAnsi="DINPro-Regular"/>
        </w:rPr>
      </w:pPr>
      <w:r w:rsidRPr="003876A3">
        <w:rPr>
          <w:rFonts w:ascii="DINPro-Regular" w:hAnsi="DINPro-Regular"/>
        </w:rPr>
        <w:t>Conformément au décret n° 2022</w:t>
      </w:r>
      <w:r w:rsidR="003A2E28" w:rsidRPr="003876A3">
        <w:rPr>
          <w:rFonts w:ascii="DINPro-Regular" w:hAnsi="DINPro-Regular"/>
        </w:rPr>
        <w:t>-735 du 28 avril 2022</w:t>
      </w:r>
      <w:r w:rsidR="0076112E" w:rsidRPr="003876A3">
        <w:rPr>
          <w:rFonts w:ascii="DINPro-Regular" w:hAnsi="DINPro-Regular"/>
        </w:rPr>
        <w:t>, l</w:t>
      </w:r>
      <w:r w:rsidRPr="003876A3">
        <w:rPr>
          <w:rFonts w:ascii="DINPro-Regular" w:hAnsi="DINPro-Regular"/>
        </w:rPr>
        <w:t>e présent appel à candidature</w:t>
      </w:r>
      <w:r w:rsidR="00614ACD" w:rsidRPr="003876A3">
        <w:rPr>
          <w:rFonts w:ascii="DINPro-Regular" w:hAnsi="DINPro-Regular"/>
        </w:rPr>
        <w:t>s</w:t>
      </w:r>
      <w:r w:rsidRPr="003876A3">
        <w:rPr>
          <w:rFonts w:ascii="DINPro-Regular" w:hAnsi="DINPro-Regular"/>
        </w:rPr>
        <w:t xml:space="preserve"> </w:t>
      </w:r>
      <w:r w:rsidR="00F40C54" w:rsidRPr="003876A3">
        <w:rPr>
          <w:rFonts w:ascii="DINPro-Regular" w:hAnsi="DINPro-Regular"/>
        </w:rPr>
        <w:t>sera</w:t>
      </w:r>
      <w:r w:rsidRPr="003876A3">
        <w:rPr>
          <w:rFonts w:ascii="DINPro-Regular" w:hAnsi="DINPro-Regular"/>
        </w:rPr>
        <w:t xml:space="preserve"> renouvelé tous les ans </w:t>
      </w:r>
      <w:r w:rsidR="00F40C54" w:rsidRPr="003876A3">
        <w:rPr>
          <w:rFonts w:ascii="DINPro-Regular" w:hAnsi="DINPro-Regular"/>
        </w:rPr>
        <w:t>jusqu’au 31 décembre 20</w:t>
      </w:r>
      <w:r w:rsidR="004E594E" w:rsidRPr="003876A3">
        <w:rPr>
          <w:rFonts w:ascii="DINPro-Regular" w:hAnsi="DINPro-Regular"/>
        </w:rPr>
        <w:t>3</w:t>
      </w:r>
      <w:r w:rsidR="00F40C54" w:rsidRPr="003876A3">
        <w:rPr>
          <w:rFonts w:ascii="DINPro-Regular" w:hAnsi="DINPro-Regular"/>
        </w:rPr>
        <w:t>0, ou lorsque</w:t>
      </w:r>
      <w:r w:rsidR="003C02AC" w:rsidRPr="003876A3">
        <w:rPr>
          <w:rFonts w:ascii="DINPro-Regular" w:hAnsi="DINPro-Regular"/>
        </w:rPr>
        <w:t xml:space="preserve"> l’ensemble des services du D</w:t>
      </w:r>
      <w:r w:rsidR="00F40C54" w:rsidRPr="003876A3">
        <w:rPr>
          <w:rFonts w:ascii="DINPro-Regular" w:hAnsi="DINPro-Regular"/>
        </w:rPr>
        <w:t xml:space="preserve">épartement aura intégré le dispositif. </w:t>
      </w:r>
    </w:p>
    <w:p w14:paraId="09CA32AF" w14:textId="77777777" w:rsidR="005108B1" w:rsidRPr="003876A3" w:rsidRDefault="005108B1" w:rsidP="0076112E">
      <w:pPr>
        <w:jc w:val="both"/>
        <w:rPr>
          <w:rFonts w:ascii="DINPro-Regular" w:hAnsi="DINPro-Regular"/>
        </w:rPr>
      </w:pPr>
    </w:p>
    <w:p w14:paraId="2D072A9C" w14:textId="77777777" w:rsidR="00D23F37" w:rsidRPr="003876A3" w:rsidRDefault="00374E22" w:rsidP="0076112E">
      <w:pPr>
        <w:pStyle w:val="Paragraphedeliste"/>
        <w:numPr>
          <w:ilvl w:val="0"/>
          <w:numId w:val="1"/>
        </w:numPr>
        <w:jc w:val="both"/>
        <w:rPr>
          <w:rFonts w:ascii="DINPro-Regular" w:hAnsi="DINPro-Regular"/>
          <w:b/>
          <w:u w:val="single"/>
        </w:rPr>
      </w:pPr>
      <w:r w:rsidRPr="003876A3">
        <w:rPr>
          <w:rFonts w:ascii="DINPro-Regular" w:hAnsi="DINPro-Regular"/>
          <w:b/>
          <w:u w:val="single"/>
        </w:rPr>
        <w:t>Services éligibles</w:t>
      </w:r>
    </w:p>
    <w:p w14:paraId="06FA5DA5" w14:textId="77777777" w:rsidR="003D5E9D" w:rsidRPr="003876A3" w:rsidRDefault="00374E22" w:rsidP="0076112E">
      <w:pPr>
        <w:jc w:val="both"/>
        <w:rPr>
          <w:rFonts w:ascii="DINPro-Regular" w:hAnsi="DINPro-Regular"/>
        </w:rPr>
      </w:pPr>
      <w:r w:rsidRPr="003876A3">
        <w:rPr>
          <w:rFonts w:ascii="DINPro-Regular" w:hAnsi="DINPro-Regular"/>
        </w:rPr>
        <w:t xml:space="preserve">Est éligible à la dotation complémentaire, tout </w:t>
      </w:r>
      <w:r w:rsidR="0054093B" w:rsidRPr="0054093B">
        <w:rPr>
          <w:rFonts w:ascii="DINPro-Regular" w:hAnsi="DINPro-Regular"/>
        </w:rPr>
        <w:t>service autonomie à domicile (SAD)</w:t>
      </w:r>
      <w:r w:rsidRPr="003876A3">
        <w:rPr>
          <w:rFonts w:ascii="DINPro-Regular" w:hAnsi="DINPro-Regular"/>
        </w:rPr>
        <w:t xml:space="preserve"> prestataire</w:t>
      </w:r>
      <w:r w:rsidR="003A2E28" w:rsidRPr="003876A3">
        <w:rPr>
          <w:rFonts w:ascii="DINPro-Regular" w:hAnsi="DINPro-Regular"/>
        </w:rPr>
        <w:t xml:space="preserve"> au titre de son activité d’aide</w:t>
      </w:r>
      <w:r w:rsidRPr="003876A3">
        <w:rPr>
          <w:rFonts w:ascii="DINPro-Regular" w:hAnsi="DINPro-Regular"/>
        </w:rPr>
        <w:t xml:space="preserve"> relevant des 6° et</w:t>
      </w:r>
      <w:r w:rsidR="003A2E28" w:rsidRPr="003876A3">
        <w:rPr>
          <w:rFonts w:ascii="DINPro-Regular" w:hAnsi="DINPro-Regular"/>
        </w:rPr>
        <w:t>/ou</w:t>
      </w:r>
      <w:r w:rsidRPr="003876A3">
        <w:rPr>
          <w:rFonts w:ascii="DINPro-Regular" w:hAnsi="DINPro-Regular"/>
        </w:rPr>
        <w:t xml:space="preserve"> 7° du I de </w:t>
      </w:r>
      <w:r w:rsidRPr="003876A3">
        <w:rPr>
          <w:rFonts w:ascii="DINPro-Regular" w:hAnsi="DINPro-Regular"/>
        </w:rPr>
        <w:t>l’article L. 312-1 du code de l’action sociale et des familles</w:t>
      </w:r>
      <w:r w:rsidR="003B5415" w:rsidRPr="003876A3">
        <w:rPr>
          <w:rFonts w:ascii="DINPro-Regular" w:hAnsi="DINPro-Regular"/>
        </w:rPr>
        <w:t>.</w:t>
      </w:r>
    </w:p>
    <w:p w14:paraId="4DE7348B" w14:textId="77777777" w:rsidR="003B5415" w:rsidRPr="003876A3" w:rsidRDefault="00374E22" w:rsidP="0076112E">
      <w:pPr>
        <w:pStyle w:val="Default"/>
        <w:jc w:val="both"/>
        <w:rPr>
          <w:rFonts w:ascii="DINPro-Regular" w:hAnsi="DINPro-Regular"/>
          <w:sz w:val="22"/>
          <w:szCs w:val="22"/>
        </w:rPr>
      </w:pPr>
      <w:r w:rsidRPr="003876A3">
        <w:rPr>
          <w:rFonts w:ascii="DINPro-Regular" w:hAnsi="DINPro-Regular"/>
          <w:sz w:val="22"/>
          <w:szCs w:val="22"/>
        </w:rPr>
        <w:t xml:space="preserve">Tout service autorisé sur le territoire </w:t>
      </w:r>
      <w:r w:rsidR="00BD6B41" w:rsidRPr="003876A3">
        <w:rPr>
          <w:rFonts w:ascii="DINPro-Regular" w:hAnsi="DINPro-Regular"/>
          <w:sz w:val="22"/>
          <w:szCs w:val="22"/>
        </w:rPr>
        <w:t>du Gers</w:t>
      </w:r>
      <w:r w:rsidRPr="003876A3">
        <w:rPr>
          <w:rFonts w:ascii="DINPro-Regular" w:hAnsi="DINPro-Regular"/>
          <w:sz w:val="22"/>
          <w:szCs w:val="22"/>
        </w:rPr>
        <w:t xml:space="preserve"> peut donc candidater au présent appel à candidature</w:t>
      </w:r>
      <w:r w:rsidR="00614ACD" w:rsidRPr="003876A3">
        <w:rPr>
          <w:rFonts w:ascii="DINPro-Regular" w:hAnsi="DINPro-Regular"/>
          <w:sz w:val="22"/>
          <w:szCs w:val="22"/>
        </w:rPr>
        <w:t>s</w:t>
      </w:r>
      <w:r w:rsidRPr="003876A3">
        <w:rPr>
          <w:rFonts w:ascii="DINPro-Regular" w:hAnsi="DINPro-Regular"/>
          <w:sz w:val="22"/>
          <w:szCs w:val="22"/>
        </w:rPr>
        <w:t xml:space="preserve">. </w:t>
      </w:r>
    </w:p>
    <w:p w14:paraId="39D79BC7" w14:textId="77777777" w:rsidR="003B5415" w:rsidRPr="003876A3" w:rsidRDefault="003B5415" w:rsidP="0076112E">
      <w:pPr>
        <w:pStyle w:val="Default"/>
        <w:jc w:val="both"/>
        <w:rPr>
          <w:rFonts w:ascii="DINPro-Regular" w:hAnsi="DINPro-Regular"/>
          <w:sz w:val="22"/>
          <w:szCs w:val="22"/>
        </w:rPr>
      </w:pPr>
    </w:p>
    <w:p w14:paraId="1F7FEE9F" w14:textId="77777777" w:rsidR="003D5E9D" w:rsidRPr="003876A3" w:rsidRDefault="00374E22" w:rsidP="003D5E9D">
      <w:pPr>
        <w:pStyle w:val="Default"/>
        <w:jc w:val="both"/>
        <w:rPr>
          <w:rFonts w:ascii="DINPro-Regular" w:hAnsi="DINPro-Regular"/>
          <w:sz w:val="22"/>
          <w:szCs w:val="22"/>
        </w:rPr>
      </w:pPr>
      <w:r w:rsidRPr="003876A3">
        <w:rPr>
          <w:rFonts w:ascii="DINPro-Regular" w:hAnsi="DINPro-Regular"/>
          <w:sz w:val="22"/>
          <w:szCs w:val="22"/>
        </w:rPr>
        <w:t xml:space="preserve">Le statut juridique, l’habilitation à l’aide sociale ou un volume minimal </w:t>
      </w:r>
      <w:r w:rsidRPr="003876A3">
        <w:rPr>
          <w:rFonts w:ascii="DINPro-Regular" w:hAnsi="DINPro-Regular"/>
          <w:sz w:val="22"/>
          <w:szCs w:val="22"/>
        </w:rPr>
        <w:t>d’heures prestées au titre de l’APA et de la PCH ne constituent pas des critères d’éligibilité</w:t>
      </w:r>
      <w:r w:rsidR="00680861" w:rsidRPr="003876A3">
        <w:rPr>
          <w:rFonts w:ascii="DINPro-Regular" w:hAnsi="DINPro-Regular"/>
          <w:sz w:val="22"/>
          <w:szCs w:val="22"/>
        </w:rPr>
        <w:t>.</w:t>
      </w:r>
    </w:p>
    <w:p w14:paraId="09F20EA0" w14:textId="77777777" w:rsidR="00527B43" w:rsidRPr="003876A3" w:rsidRDefault="00527B43" w:rsidP="003D5E9D">
      <w:pPr>
        <w:pStyle w:val="Default"/>
        <w:jc w:val="both"/>
        <w:rPr>
          <w:rFonts w:ascii="DINPro-Regular" w:hAnsi="DINPro-Regular"/>
          <w:sz w:val="22"/>
          <w:szCs w:val="22"/>
        </w:rPr>
      </w:pPr>
    </w:p>
    <w:p w14:paraId="2627C0D5" w14:textId="77777777" w:rsidR="003B5415" w:rsidRPr="003876A3" w:rsidRDefault="003B5415" w:rsidP="003D5E9D">
      <w:pPr>
        <w:pStyle w:val="Default"/>
        <w:jc w:val="both"/>
        <w:rPr>
          <w:rFonts w:ascii="DINPro-Regular" w:hAnsi="DINPro-Regular"/>
          <w:sz w:val="22"/>
          <w:szCs w:val="22"/>
        </w:rPr>
      </w:pPr>
    </w:p>
    <w:p w14:paraId="5E1D6167" w14:textId="77777777" w:rsidR="00324687" w:rsidRPr="003876A3" w:rsidRDefault="00374E22" w:rsidP="0076112E">
      <w:pPr>
        <w:pStyle w:val="Paragraphedeliste"/>
        <w:numPr>
          <w:ilvl w:val="0"/>
          <w:numId w:val="1"/>
        </w:numPr>
        <w:jc w:val="both"/>
        <w:rPr>
          <w:rFonts w:ascii="DINPro-Regular" w:hAnsi="DINPro-Regular"/>
          <w:b/>
          <w:u w:val="single"/>
        </w:rPr>
      </w:pPr>
      <w:r w:rsidRPr="003876A3">
        <w:rPr>
          <w:rFonts w:ascii="DINPro-Regular" w:hAnsi="DINPro-Regular"/>
          <w:b/>
          <w:u w:val="single"/>
        </w:rPr>
        <w:t>Contenu</w:t>
      </w:r>
      <w:r w:rsidR="00527B43" w:rsidRPr="003876A3">
        <w:rPr>
          <w:rFonts w:ascii="DINPro-Regular" w:hAnsi="DINPro-Regular"/>
          <w:b/>
          <w:u w:val="single"/>
        </w:rPr>
        <w:t xml:space="preserve"> de</w:t>
      </w:r>
      <w:r w:rsidR="002F6A66" w:rsidRPr="003876A3">
        <w:rPr>
          <w:rFonts w:ascii="DINPro-Regular" w:hAnsi="DINPro-Regular"/>
          <w:b/>
          <w:u w:val="single"/>
        </w:rPr>
        <w:t xml:space="preserve"> la dotation</w:t>
      </w:r>
      <w:r w:rsidR="00007F7C" w:rsidRPr="003876A3">
        <w:rPr>
          <w:rFonts w:ascii="DINPro-Regular" w:hAnsi="DINPro-Regular"/>
          <w:b/>
          <w:u w:val="single"/>
        </w:rPr>
        <w:t xml:space="preserve"> qualité</w:t>
      </w:r>
      <w:r w:rsidR="00527B43" w:rsidRPr="003876A3">
        <w:rPr>
          <w:rFonts w:ascii="DINPro-Regular" w:hAnsi="DINPro-Regular"/>
          <w:b/>
          <w:u w:val="single"/>
        </w:rPr>
        <w:t xml:space="preserve"> et leur définition</w:t>
      </w:r>
    </w:p>
    <w:p w14:paraId="282E84D6" w14:textId="77777777" w:rsidR="006603C3" w:rsidRPr="003876A3" w:rsidRDefault="006603C3" w:rsidP="00527B43">
      <w:pPr>
        <w:spacing w:after="0" w:line="240" w:lineRule="auto"/>
        <w:jc w:val="both"/>
        <w:rPr>
          <w:rFonts w:ascii="DINPro-Regular" w:hAnsi="DINPro-Regular"/>
        </w:rPr>
      </w:pPr>
    </w:p>
    <w:p w14:paraId="1BAAC61C" w14:textId="77777777" w:rsidR="006603C3" w:rsidRPr="003876A3" w:rsidRDefault="00374E22" w:rsidP="004763CF">
      <w:pPr>
        <w:pStyle w:val="Paragraphedeliste"/>
        <w:numPr>
          <w:ilvl w:val="0"/>
          <w:numId w:val="30"/>
        </w:numPr>
        <w:spacing w:after="0" w:line="240" w:lineRule="auto"/>
        <w:jc w:val="both"/>
        <w:rPr>
          <w:rFonts w:ascii="DINPro-Regular" w:hAnsi="DINPro-Regular"/>
          <w:b/>
        </w:rPr>
      </w:pPr>
      <w:r w:rsidRPr="003876A3">
        <w:rPr>
          <w:rFonts w:ascii="DINPro-Regular" w:hAnsi="DINPro-Regular"/>
          <w:b/>
        </w:rPr>
        <w:t>Les 6 objectifs de la dotation qualité</w:t>
      </w:r>
    </w:p>
    <w:p w14:paraId="017ED4C7" w14:textId="77777777" w:rsidR="007B4F0B" w:rsidRPr="003876A3" w:rsidRDefault="007B4F0B" w:rsidP="00527B43">
      <w:pPr>
        <w:spacing w:after="0" w:line="240" w:lineRule="auto"/>
        <w:jc w:val="both"/>
        <w:rPr>
          <w:rFonts w:ascii="DINPro-Regular" w:hAnsi="DINPro-Regular"/>
        </w:rPr>
      </w:pPr>
    </w:p>
    <w:p w14:paraId="79B57709" w14:textId="77777777" w:rsidR="00B20DCF" w:rsidRPr="003876A3" w:rsidRDefault="00374E22" w:rsidP="00527B43">
      <w:pPr>
        <w:spacing w:after="0" w:line="240" w:lineRule="auto"/>
        <w:jc w:val="both"/>
        <w:rPr>
          <w:rFonts w:ascii="DINPro-Regular" w:hAnsi="DINPro-Regular"/>
        </w:rPr>
      </w:pPr>
      <w:r w:rsidRPr="003876A3">
        <w:rPr>
          <w:rFonts w:ascii="DINPro-Regular" w:hAnsi="DINPro-Regular"/>
        </w:rPr>
        <w:t xml:space="preserve">Le département décide d’ouvrir à la dotation qualité les 6 </w:t>
      </w:r>
      <w:r w:rsidRPr="003876A3">
        <w:rPr>
          <w:rFonts w:ascii="DINPro-Regular" w:hAnsi="DINPro-Regular"/>
        </w:rPr>
        <w:t>objectifs nationaux énumérés par l’article L. 314-2-2 CASF</w:t>
      </w:r>
    </w:p>
    <w:p w14:paraId="41A47C92" w14:textId="77777777" w:rsidR="00B20DCF" w:rsidRPr="003876A3" w:rsidRDefault="00B20DCF" w:rsidP="00527B43">
      <w:pPr>
        <w:pStyle w:val="Default"/>
        <w:jc w:val="both"/>
        <w:rPr>
          <w:rFonts w:ascii="DINPro-Regular" w:hAnsi="DINPro-Regular" w:cstheme="minorHAnsi"/>
          <w:b/>
          <w:bCs/>
          <w:color w:val="auto"/>
          <w:sz w:val="22"/>
          <w:szCs w:val="22"/>
        </w:rPr>
      </w:pPr>
    </w:p>
    <w:p w14:paraId="5E4BCC6C" w14:textId="77777777" w:rsidR="00B20DCF" w:rsidRPr="003876A3" w:rsidRDefault="00374E22" w:rsidP="00527B43">
      <w:pPr>
        <w:pStyle w:val="Default"/>
        <w:jc w:val="both"/>
        <w:rPr>
          <w:rFonts w:ascii="DINPro-Regular" w:hAnsi="DINPro-Regular" w:cstheme="minorHAnsi"/>
          <w:color w:val="auto"/>
          <w:sz w:val="22"/>
          <w:szCs w:val="22"/>
        </w:rPr>
      </w:pPr>
      <w:r w:rsidRPr="003876A3">
        <w:rPr>
          <w:rFonts w:ascii="DINPro-Regular" w:hAnsi="DINPro-Regular" w:cstheme="minorHAnsi"/>
          <w:b/>
          <w:bCs/>
          <w:color w:val="auto"/>
          <w:sz w:val="22"/>
          <w:szCs w:val="22"/>
        </w:rPr>
        <w:t xml:space="preserve">Objectif 1 : accompagner des personnes dont le profil de prise en charge présente des spécificités </w:t>
      </w:r>
    </w:p>
    <w:p w14:paraId="1CEE2DD8" w14:textId="77777777" w:rsidR="00B20DCF" w:rsidRPr="003876A3" w:rsidRDefault="00374E22" w:rsidP="00527B43">
      <w:pPr>
        <w:pStyle w:val="Default"/>
        <w:jc w:val="both"/>
        <w:rPr>
          <w:rFonts w:ascii="DINPro-Regular" w:hAnsi="DINPro-Regular" w:cstheme="minorHAnsi"/>
          <w:color w:val="auto"/>
          <w:sz w:val="22"/>
          <w:szCs w:val="22"/>
        </w:rPr>
      </w:pPr>
      <w:r w:rsidRPr="003876A3">
        <w:rPr>
          <w:rFonts w:ascii="DINPro-Regular" w:hAnsi="DINPro-Regular" w:cstheme="minorHAnsi"/>
          <w:color w:val="auto"/>
          <w:sz w:val="22"/>
          <w:szCs w:val="22"/>
        </w:rPr>
        <w:t>Cet axe a pour objectif de financer des actions à destination des services étant en difficulté p</w:t>
      </w:r>
      <w:r w:rsidRPr="003876A3">
        <w:rPr>
          <w:rFonts w:ascii="DINPro-Regular" w:hAnsi="DINPro-Regular" w:cstheme="minorHAnsi"/>
          <w:color w:val="auto"/>
          <w:sz w:val="22"/>
          <w:szCs w:val="22"/>
        </w:rPr>
        <w:t>our adapter l’accompagnement à mettre en place pour les personnes ayant des besoins spécifiques, c’est-à-dire les personne</w:t>
      </w:r>
      <w:r w:rsidR="009220B0" w:rsidRPr="003876A3">
        <w:rPr>
          <w:rFonts w:ascii="DINPro-Regular" w:hAnsi="DINPro-Regular" w:cstheme="minorHAnsi"/>
          <w:color w:val="auto"/>
          <w:sz w:val="22"/>
          <w:szCs w:val="22"/>
        </w:rPr>
        <w:t>s très dépendantes (GIR 1 et 2</w:t>
      </w:r>
      <w:r w:rsidRPr="003876A3">
        <w:rPr>
          <w:rFonts w:ascii="DINPro-Regular" w:hAnsi="DINPro-Regular" w:cstheme="minorHAnsi"/>
          <w:color w:val="auto"/>
          <w:sz w:val="22"/>
          <w:szCs w:val="22"/>
        </w:rPr>
        <w:t>), polyhandicapées, nécessitant un accompagnement pluridisciplinaire, atteintes de troubles psychiques o</w:t>
      </w:r>
      <w:r w:rsidRPr="003876A3">
        <w:rPr>
          <w:rFonts w:ascii="DINPro-Regular" w:hAnsi="DINPro-Regular" w:cstheme="minorHAnsi"/>
          <w:color w:val="auto"/>
          <w:sz w:val="22"/>
          <w:szCs w:val="22"/>
        </w:rPr>
        <w:t xml:space="preserve">u du comportement, handicapées vieillissantes… </w:t>
      </w:r>
    </w:p>
    <w:p w14:paraId="78616C71" w14:textId="77777777" w:rsidR="00B20DCF" w:rsidRPr="003876A3" w:rsidRDefault="00B20DCF" w:rsidP="00527B43">
      <w:pPr>
        <w:spacing w:after="0" w:line="240" w:lineRule="auto"/>
        <w:jc w:val="both"/>
        <w:rPr>
          <w:rFonts w:ascii="DINPro-Regular" w:hAnsi="DINPro-Regular"/>
        </w:rPr>
      </w:pPr>
    </w:p>
    <w:p w14:paraId="4C8A1500" w14:textId="77777777" w:rsidR="00B20DCF" w:rsidRPr="003876A3" w:rsidRDefault="00374E22" w:rsidP="00527B43">
      <w:pPr>
        <w:spacing w:after="0" w:line="240" w:lineRule="auto"/>
        <w:jc w:val="both"/>
        <w:rPr>
          <w:rFonts w:ascii="DINPro-Regular" w:hAnsi="DINPro-Regular"/>
          <w:b/>
        </w:rPr>
      </w:pPr>
      <w:r w:rsidRPr="003876A3">
        <w:rPr>
          <w:rFonts w:ascii="DINPro-Regular" w:hAnsi="DINPro-Regular"/>
          <w:b/>
        </w:rPr>
        <w:t>Objectif 2 : intervenir sur une amplitude horaire incluant les soirs, les week-en</w:t>
      </w:r>
      <w:r w:rsidR="00A87650" w:rsidRPr="003876A3">
        <w:rPr>
          <w:rFonts w:ascii="DINPro-Regular" w:hAnsi="DINPro-Regular"/>
          <w:b/>
        </w:rPr>
        <w:t>ds et les jours fériés</w:t>
      </w:r>
    </w:p>
    <w:p w14:paraId="685474D8" w14:textId="77777777" w:rsidR="00B20DCF" w:rsidRPr="003876A3" w:rsidRDefault="00374E22" w:rsidP="00527B43">
      <w:pPr>
        <w:spacing w:after="0" w:line="240" w:lineRule="auto"/>
        <w:jc w:val="both"/>
        <w:rPr>
          <w:rFonts w:ascii="DINPro-Regular" w:hAnsi="DINPro-Regular"/>
        </w:rPr>
      </w:pPr>
      <w:r w:rsidRPr="003876A3">
        <w:rPr>
          <w:rFonts w:ascii="DINPro-Regular" w:hAnsi="DINPro-Regular"/>
        </w:rPr>
        <w:t>Cet axe a pour objectif de financer les interventions sur des amplitudes horaires incluant les dimanche</w:t>
      </w:r>
      <w:r w:rsidRPr="003876A3">
        <w:rPr>
          <w:rFonts w:ascii="DINPro-Regular" w:hAnsi="DINPro-Regular"/>
        </w:rPr>
        <w:t xml:space="preserve">s, les jours fériés ou la nuit pour répondre aux besoins des personnes accompagnées, éviter les ruptures de prise en charge et favoriser leur maintien à domicile. </w:t>
      </w:r>
    </w:p>
    <w:p w14:paraId="0B136620" w14:textId="77777777" w:rsidR="00B20DCF" w:rsidRPr="003876A3" w:rsidRDefault="00B20DCF" w:rsidP="00527B43">
      <w:pPr>
        <w:spacing w:after="0" w:line="240" w:lineRule="auto"/>
        <w:jc w:val="both"/>
        <w:rPr>
          <w:rFonts w:ascii="DINPro-Regular" w:hAnsi="DINPro-Regular"/>
        </w:rPr>
      </w:pPr>
    </w:p>
    <w:p w14:paraId="0241A36F" w14:textId="77777777" w:rsidR="00A87650" w:rsidRPr="003876A3" w:rsidRDefault="00374E22" w:rsidP="00527B43">
      <w:pPr>
        <w:spacing w:after="0" w:line="240" w:lineRule="auto"/>
        <w:jc w:val="both"/>
        <w:rPr>
          <w:rFonts w:ascii="DINPro-Regular" w:hAnsi="DINPro-Regular"/>
          <w:b/>
        </w:rPr>
      </w:pPr>
      <w:r w:rsidRPr="003876A3">
        <w:rPr>
          <w:rFonts w:ascii="DINPro-Regular" w:hAnsi="DINPro-Regular"/>
          <w:b/>
        </w:rPr>
        <w:t>Objectif 3 : contribuer à la couverture des besoins de l’ensemble du territoire</w:t>
      </w:r>
    </w:p>
    <w:p w14:paraId="2B278994" w14:textId="77777777" w:rsidR="00A87650" w:rsidRPr="003876A3" w:rsidRDefault="00374E22" w:rsidP="00527B43">
      <w:pPr>
        <w:spacing w:after="0" w:line="240" w:lineRule="auto"/>
        <w:jc w:val="both"/>
        <w:rPr>
          <w:rFonts w:ascii="DINPro-Regular" w:hAnsi="DINPro-Regular"/>
        </w:rPr>
      </w:pPr>
      <w:r w:rsidRPr="003876A3">
        <w:rPr>
          <w:rFonts w:ascii="DINPro-Regular" w:hAnsi="DINPro-Regular"/>
        </w:rPr>
        <w:t>Cet axe a p</w:t>
      </w:r>
      <w:r w:rsidRPr="003876A3">
        <w:rPr>
          <w:rFonts w:ascii="DINPro-Regular" w:hAnsi="DINPro-Regular"/>
        </w:rPr>
        <w:t>our objectif de financer les interventions sur les territoires rencontrant des difficultés d’accès aux services à domicile (déplacements longs et onéreux) afin d’améliorer l’accessibilité de ces services à tous les publics. Ces territoires peu couverts par</w:t>
      </w:r>
      <w:r w:rsidRPr="003876A3">
        <w:rPr>
          <w:rFonts w:ascii="DINPro-Regular" w:hAnsi="DINPro-Regular"/>
        </w:rPr>
        <w:t xml:space="preserve"> les services à domicile sont généralement des zones rurales, des territoires insulaires, des zones de montagnes, des quartiers prioritaires de la ville.</w:t>
      </w:r>
    </w:p>
    <w:p w14:paraId="26D5CBB6" w14:textId="77777777" w:rsidR="00A87650" w:rsidRPr="003876A3" w:rsidRDefault="00A87650" w:rsidP="00527B43">
      <w:pPr>
        <w:spacing w:after="0" w:line="240" w:lineRule="auto"/>
        <w:jc w:val="both"/>
        <w:rPr>
          <w:rFonts w:ascii="DINPro-Regular" w:hAnsi="DINPro-Regular"/>
        </w:rPr>
      </w:pPr>
    </w:p>
    <w:p w14:paraId="72F4C088" w14:textId="77777777" w:rsidR="00A87650" w:rsidRPr="003876A3" w:rsidRDefault="00374E22" w:rsidP="00527B43">
      <w:pPr>
        <w:spacing w:after="0" w:line="240" w:lineRule="auto"/>
        <w:jc w:val="both"/>
        <w:rPr>
          <w:rFonts w:ascii="DINPro-Regular" w:hAnsi="DINPro-Regular"/>
          <w:b/>
        </w:rPr>
      </w:pPr>
      <w:r w:rsidRPr="003876A3">
        <w:rPr>
          <w:rFonts w:ascii="DINPro-Regular" w:hAnsi="DINPro-Regular"/>
          <w:b/>
        </w:rPr>
        <w:t>Objectif 5 : apporter un soutien aux aidants des personnes accompagnées</w:t>
      </w:r>
    </w:p>
    <w:p w14:paraId="328B232F" w14:textId="77777777" w:rsidR="00A87650" w:rsidRPr="003876A3" w:rsidRDefault="00374E22" w:rsidP="00527B43">
      <w:pPr>
        <w:spacing w:after="0" w:line="240" w:lineRule="auto"/>
        <w:jc w:val="both"/>
        <w:rPr>
          <w:rFonts w:ascii="DINPro-Regular" w:hAnsi="DINPro-Regular"/>
        </w:rPr>
      </w:pPr>
      <w:r w:rsidRPr="003876A3">
        <w:rPr>
          <w:rFonts w:ascii="DINPro-Regular" w:hAnsi="DINPro-Regular"/>
        </w:rPr>
        <w:t>Cet axe a pour objectif de so</w:t>
      </w:r>
      <w:r w:rsidRPr="003876A3">
        <w:rPr>
          <w:rFonts w:ascii="DINPro-Regular" w:hAnsi="DINPro-Regular"/>
        </w:rPr>
        <w:t xml:space="preserve">utenir les aidants qui jouent un rôle indispensable pour prévenir la perte d’autonomie et favoriser le maintien à domicile de leur proche aidé. </w:t>
      </w:r>
    </w:p>
    <w:p w14:paraId="1ED18CA1" w14:textId="77777777" w:rsidR="00A87650" w:rsidRPr="003876A3" w:rsidRDefault="00A87650" w:rsidP="00527B43">
      <w:pPr>
        <w:spacing w:after="0" w:line="240" w:lineRule="auto"/>
        <w:jc w:val="both"/>
        <w:rPr>
          <w:rFonts w:ascii="DINPro-Regular" w:hAnsi="DINPro-Regular"/>
        </w:rPr>
      </w:pPr>
    </w:p>
    <w:p w14:paraId="680CCC0F" w14:textId="77777777" w:rsidR="00A87650" w:rsidRPr="003876A3" w:rsidRDefault="00374E22" w:rsidP="00527B43">
      <w:pPr>
        <w:spacing w:after="0" w:line="240" w:lineRule="auto"/>
        <w:jc w:val="both"/>
        <w:rPr>
          <w:rFonts w:ascii="DINPro-Regular" w:hAnsi="DINPro-Regular"/>
          <w:b/>
        </w:rPr>
      </w:pPr>
      <w:r w:rsidRPr="003876A3">
        <w:rPr>
          <w:rFonts w:ascii="DINPro-Regular" w:hAnsi="DINPro-Regular"/>
          <w:b/>
        </w:rPr>
        <w:t>Objectif 6 : améliorer la qualité de vie au travail des intervenants</w:t>
      </w:r>
    </w:p>
    <w:p w14:paraId="4DFD57E8" w14:textId="77777777" w:rsidR="00A87650" w:rsidRPr="003876A3" w:rsidRDefault="00374E22" w:rsidP="00527B43">
      <w:pPr>
        <w:spacing w:after="0" w:line="240" w:lineRule="auto"/>
        <w:jc w:val="both"/>
        <w:rPr>
          <w:rFonts w:ascii="DINPro-Regular" w:hAnsi="DINPro-Regular"/>
        </w:rPr>
      </w:pPr>
      <w:r w:rsidRPr="003876A3">
        <w:rPr>
          <w:rFonts w:ascii="DINPro-Regular" w:hAnsi="DINPro-Regular"/>
        </w:rPr>
        <w:t xml:space="preserve">Cet axe a pour objectif de promouvoir la </w:t>
      </w:r>
      <w:r w:rsidRPr="003876A3">
        <w:rPr>
          <w:rFonts w:ascii="DINPro-Regular" w:hAnsi="DINPro-Regular"/>
        </w:rPr>
        <w:t xml:space="preserve">qualité de vie au travail pour développer l’attractivité des métiers dans le secteur de l’autonomie marqué par de forts taux d’absentéisme et de rotation des professionnels. </w:t>
      </w:r>
    </w:p>
    <w:p w14:paraId="0B222DCF" w14:textId="77777777" w:rsidR="00A87650" w:rsidRPr="003876A3" w:rsidRDefault="00A87650" w:rsidP="00527B43">
      <w:pPr>
        <w:spacing w:after="0" w:line="240" w:lineRule="auto"/>
        <w:jc w:val="both"/>
        <w:rPr>
          <w:rFonts w:ascii="DINPro-Regular" w:hAnsi="DINPro-Regular"/>
        </w:rPr>
      </w:pPr>
    </w:p>
    <w:p w14:paraId="39441F76" w14:textId="77777777" w:rsidR="00A87650" w:rsidRPr="003876A3" w:rsidRDefault="00374E22" w:rsidP="00527B43">
      <w:pPr>
        <w:spacing w:after="0" w:line="240" w:lineRule="auto"/>
        <w:jc w:val="both"/>
        <w:rPr>
          <w:rFonts w:ascii="DINPro-Regular" w:hAnsi="DINPro-Regular"/>
          <w:b/>
        </w:rPr>
      </w:pPr>
      <w:r w:rsidRPr="003876A3">
        <w:rPr>
          <w:rFonts w:ascii="DINPro-Regular" w:hAnsi="DINPro-Regular"/>
          <w:b/>
        </w:rPr>
        <w:t xml:space="preserve">Objectif 6 : Lutter contre l’isolement des personnes accompagnées </w:t>
      </w:r>
    </w:p>
    <w:p w14:paraId="0577D3BA" w14:textId="77777777" w:rsidR="00A87650" w:rsidRPr="003876A3" w:rsidRDefault="00374E22" w:rsidP="00527B43">
      <w:pPr>
        <w:spacing w:after="0" w:line="240" w:lineRule="auto"/>
        <w:jc w:val="both"/>
        <w:rPr>
          <w:rFonts w:ascii="DINPro-Regular" w:hAnsi="DINPro-Regular"/>
        </w:rPr>
      </w:pPr>
      <w:r w:rsidRPr="003876A3">
        <w:rPr>
          <w:rFonts w:ascii="DINPro-Regular" w:hAnsi="DINPro-Regular"/>
        </w:rPr>
        <w:t xml:space="preserve">Cet axe a pour objectif de financer les actions de lutte contre l’isolement des personnes accompagnées, qui est un facteur aggravant les risques de perte d’autonomie. </w:t>
      </w:r>
    </w:p>
    <w:p w14:paraId="61024296" w14:textId="77777777" w:rsidR="00C827AF" w:rsidRDefault="00374E22" w:rsidP="00AC272E">
      <w:pPr>
        <w:jc w:val="both"/>
        <w:rPr>
          <w:rFonts w:ascii="DINPro-Regular" w:hAnsi="DINPro-Regular"/>
        </w:rPr>
      </w:pPr>
      <w:r w:rsidRPr="003876A3">
        <w:rPr>
          <w:rFonts w:ascii="DINPro-Regular" w:hAnsi="DINPro-Regular"/>
        </w:rPr>
        <w:t xml:space="preserve">                  </w:t>
      </w:r>
    </w:p>
    <w:p w14:paraId="2EC1614A" w14:textId="77777777" w:rsidR="003876A3" w:rsidRDefault="003876A3" w:rsidP="00AC272E">
      <w:pPr>
        <w:jc w:val="both"/>
        <w:rPr>
          <w:rFonts w:ascii="DINPro-Regular" w:hAnsi="DINPro-Regular"/>
        </w:rPr>
      </w:pPr>
    </w:p>
    <w:p w14:paraId="4BBE23D5" w14:textId="77777777" w:rsidR="003876A3" w:rsidRPr="003876A3" w:rsidRDefault="003876A3" w:rsidP="00AC272E">
      <w:pPr>
        <w:jc w:val="both"/>
        <w:rPr>
          <w:rFonts w:ascii="DINPro-Regular" w:hAnsi="DINPro-Regular"/>
        </w:rPr>
      </w:pPr>
    </w:p>
    <w:p w14:paraId="587174F3" w14:textId="77777777" w:rsidR="00066CC5" w:rsidRPr="003876A3" w:rsidRDefault="00374E22" w:rsidP="004763CF">
      <w:pPr>
        <w:pStyle w:val="Paragraphedeliste"/>
        <w:numPr>
          <w:ilvl w:val="0"/>
          <w:numId w:val="30"/>
        </w:numPr>
        <w:jc w:val="both"/>
        <w:rPr>
          <w:rFonts w:ascii="DINPro-Regular" w:hAnsi="DINPro-Regular"/>
          <w:b/>
          <w:bCs/>
        </w:rPr>
      </w:pPr>
      <w:r w:rsidRPr="003876A3">
        <w:rPr>
          <w:rFonts w:ascii="DINPro-Regular" w:hAnsi="DINPro-Regular"/>
          <w:b/>
          <w:bCs/>
        </w:rPr>
        <w:t>A</w:t>
      </w:r>
      <w:r w:rsidR="00A87650" w:rsidRPr="003876A3">
        <w:rPr>
          <w:rFonts w:ascii="DINPro-Regular" w:hAnsi="DINPro-Regular"/>
          <w:b/>
          <w:bCs/>
        </w:rPr>
        <w:t xml:space="preserve">ctions </w:t>
      </w:r>
      <w:r w:rsidR="004506DC" w:rsidRPr="003876A3">
        <w:rPr>
          <w:rFonts w:ascii="DINPro-Regular" w:hAnsi="DINPro-Regular"/>
          <w:b/>
          <w:bCs/>
        </w:rPr>
        <w:t>finan</w:t>
      </w:r>
      <w:r w:rsidR="000367BE" w:rsidRPr="003876A3">
        <w:rPr>
          <w:rFonts w:ascii="DINPro-Regular" w:hAnsi="DINPro-Regular"/>
          <w:b/>
          <w:bCs/>
        </w:rPr>
        <w:t>çables</w:t>
      </w:r>
      <w:r w:rsidR="004506DC" w:rsidRPr="003876A3">
        <w:rPr>
          <w:rFonts w:ascii="DINPro-Regular" w:hAnsi="DINPro-Regular"/>
          <w:b/>
          <w:bCs/>
        </w:rPr>
        <w:t xml:space="preserve"> par la dotation complémentaire</w:t>
      </w:r>
      <w:r w:rsidR="00207217" w:rsidRPr="003876A3">
        <w:rPr>
          <w:rFonts w:ascii="DINPro-Regular" w:hAnsi="DINPro-Regular"/>
          <w:b/>
          <w:bCs/>
        </w:rPr>
        <w:t xml:space="preserve"> </w:t>
      </w:r>
      <w:r w:rsidR="00F318CA" w:rsidRPr="003876A3">
        <w:rPr>
          <w:rFonts w:ascii="DINPro-Regular" w:hAnsi="DINPro-Regular"/>
          <w:b/>
          <w:bCs/>
        </w:rPr>
        <w:t>:</w:t>
      </w:r>
      <w:r w:rsidR="00207217" w:rsidRPr="003876A3">
        <w:rPr>
          <w:rFonts w:ascii="DINPro-Regular" w:hAnsi="DINPro-Regular"/>
          <w:b/>
          <w:bCs/>
        </w:rPr>
        <w:t xml:space="preserve"> </w:t>
      </w:r>
    </w:p>
    <w:p w14:paraId="13A06E90" w14:textId="77777777" w:rsidR="00A87650" w:rsidRPr="003876A3" w:rsidRDefault="00374E22" w:rsidP="00972E71">
      <w:pPr>
        <w:jc w:val="both"/>
        <w:rPr>
          <w:rFonts w:ascii="DINPro-Regular" w:hAnsi="DINPro-Regular"/>
        </w:rPr>
      </w:pPr>
      <w:r w:rsidRPr="003876A3">
        <w:rPr>
          <w:rFonts w:ascii="DINPro-Regular" w:hAnsi="DINPro-Regular"/>
        </w:rPr>
        <w:t>Le détail des actions finançables par la dot</w:t>
      </w:r>
      <w:r w:rsidR="00450A32" w:rsidRPr="003876A3">
        <w:rPr>
          <w:rFonts w:ascii="DINPro-Regular" w:hAnsi="DINPro-Regular"/>
        </w:rPr>
        <w:t xml:space="preserve">ation sont présentées en annexe </w:t>
      </w:r>
      <w:r w:rsidR="000205EC" w:rsidRPr="003876A3">
        <w:rPr>
          <w:rFonts w:ascii="DINPro-Regular" w:hAnsi="DINPro-Regular"/>
        </w:rPr>
        <w:t xml:space="preserve">du présent appel à candidature </w:t>
      </w:r>
      <w:r w:rsidR="00450A32" w:rsidRPr="003876A3">
        <w:rPr>
          <w:rFonts w:ascii="DINPro-Regular" w:hAnsi="DINPro-Regular"/>
        </w:rPr>
        <w:t>(source</w:t>
      </w:r>
      <w:r w:rsidR="00A24E73" w:rsidRPr="003876A3">
        <w:rPr>
          <w:rFonts w:ascii="DINPro-Regular" w:hAnsi="DINPro-Regular"/>
        </w:rPr>
        <w:t>s</w:t>
      </w:r>
      <w:r w:rsidR="00450A32" w:rsidRPr="003876A3">
        <w:rPr>
          <w:rFonts w:ascii="DINPro-Regular" w:hAnsi="DINPro-Regular"/>
        </w:rPr>
        <w:t> : DGCS</w:t>
      </w:r>
      <w:r w:rsidR="00A24E73" w:rsidRPr="003876A3">
        <w:rPr>
          <w:rFonts w:ascii="DINPro-Regular" w:hAnsi="DINPro-Regular"/>
        </w:rPr>
        <w:t>, CNSA</w:t>
      </w:r>
      <w:r w:rsidR="00450A32" w:rsidRPr="003876A3">
        <w:rPr>
          <w:rFonts w:ascii="DINPro-Regular" w:hAnsi="DINPro-Regular"/>
        </w:rPr>
        <w:t>)</w:t>
      </w:r>
    </w:p>
    <w:p w14:paraId="0CBE4D74" w14:textId="77777777" w:rsidR="00E551AF" w:rsidRDefault="00374E22" w:rsidP="00E551AF">
      <w:pPr>
        <w:rPr>
          <w:rFonts w:ascii="DINPro-Regular" w:hAnsi="DINPro-Regular"/>
          <w:b/>
        </w:rPr>
      </w:pPr>
      <w:r w:rsidRPr="003876A3">
        <w:rPr>
          <w:rFonts w:ascii="DINPro-Regular" w:hAnsi="DINPro-Regular"/>
          <w:b/>
        </w:rPr>
        <w:t>AUCUN ACHAT AMORTISSABLE NE SERA FINANCE PAR LA DOTATION QUALITE</w:t>
      </w:r>
    </w:p>
    <w:p w14:paraId="7BAE0506" w14:textId="77777777" w:rsidR="008F0D79" w:rsidRPr="003876A3" w:rsidRDefault="00374E22" w:rsidP="00E551AF">
      <w:pPr>
        <w:rPr>
          <w:rFonts w:ascii="DINPro-Regular" w:hAnsi="DINPro-Regular"/>
          <w:b/>
        </w:rPr>
      </w:pPr>
      <w:r w:rsidRPr="0054093B">
        <w:rPr>
          <w:rFonts w:ascii="DINPro-Regular" w:hAnsi="DINPro-Regular"/>
          <w:b/>
        </w:rPr>
        <w:t>PAS DE DOUBLE FINANCEMENT AVEC LE FOND</w:t>
      </w:r>
      <w:r w:rsidR="004B3FAD">
        <w:rPr>
          <w:rFonts w:ascii="DINPro-Regular" w:hAnsi="DINPro-Regular"/>
          <w:b/>
        </w:rPr>
        <w:t>S</w:t>
      </w:r>
      <w:r w:rsidRPr="0054093B">
        <w:rPr>
          <w:rFonts w:ascii="DINPro-Regular" w:hAnsi="DINPro-Regular"/>
          <w:b/>
        </w:rPr>
        <w:t xml:space="preserve"> DE MOBILITE</w:t>
      </w:r>
    </w:p>
    <w:p w14:paraId="5E03A59F" w14:textId="77777777" w:rsidR="00A87650" w:rsidRPr="003876A3" w:rsidRDefault="00A87650" w:rsidP="00972E71">
      <w:pPr>
        <w:jc w:val="both"/>
        <w:rPr>
          <w:rFonts w:ascii="DINPro-Regular" w:hAnsi="DINPro-Regular"/>
        </w:rPr>
      </w:pPr>
    </w:p>
    <w:p w14:paraId="4CF5BB13" w14:textId="77777777" w:rsidR="00F318CA" w:rsidRPr="003876A3" w:rsidRDefault="00374E22" w:rsidP="004763CF">
      <w:pPr>
        <w:pStyle w:val="Paragraphedeliste"/>
        <w:numPr>
          <w:ilvl w:val="0"/>
          <w:numId w:val="30"/>
        </w:numPr>
        <w:jc w:val="both"/>
        <w:rPr>
          <w:rFonts w:ascii="DINPro-Regular" w:hAnsi="DINPro-Regular"/>
          <w:b/>
          <w:bCs/>
        </w:rPr>
      </w:pPr>
      <w:r w:rsidRPr="003876A3">
        <w:rPr>
          <w:rFonts w:ascii="DINPro-Regular" w:hAnsi="DINPro-Regular"/>
          <w:b/>
          <w:bCs/>
        </w:rPr>
        <w:t>Montant maximal « cible » de dotation</w:t>
      </w:r>
      <w:r w:rsidR="00066CC5" w:rsidRPr="003876A3">
        <w:rPr>
          <w:rFonts w:ascii="DINPro-Regular" w:hAnsi="DINPro-Regular"/>
          <w:b/>
          <w:bCs/>
        </w:rPr>
        <w:t>,</w:t>
      </w:r>
      <w:r w:rsidRPr="003876A3">
        <w:rPr>
          <w:rFonts w:ascii="DINPro-Regular" w:hAnsi="DINPro-Regular"/>
          <w:b/>
          <w:bCs/>
        </w:rPr>
        <w:t xml:space="preserve"> attribuable à chaque service retenu</w:t>
      </w:r>
      <w:r w:rsidR="00D14C6C" w:rsidRPr="003876A3">
        <w:rPr>
          <w:rFonts w:ascii="DINPro-Regular" w:hAnsi="DINPro-Regular"/>
          <w:b/>
          <w:bCs/>
        </w:rPr>
        <w:t xml:space="preserve"> </w:t>
      </w:r>
      <w:r w:rsidRPr="003876A3">
        <w:rPr>
          <w:rFonts w:ascii="DINPro-Regular" w:hAnsi="DINPro-Regular"/>
          <w:b/>
          <w:bCs/>
        </w:rPr>
        <w:t>:</w:t>
      </w:r>
    </w:p>
    <w:p w14:paraId="0A169A7A" w14:textId="77777777" w:rsidR="005108B1" w:rsidRPr="003876A3" w:rsidRDefault="00374E22" w:rsidP="00BD6B41">
      <w:pPr>
        <w:jc w:val="both"/>
        <w:rPr>
          <w:rFonts w:ascii="DINPro-Regular" w:hAnsi="DINPro-Regular"/>
        </w:rPr>
      </w:pPr>
      <w:r w:rsidRPr="003876A3">
        <w:rPr>
          <w:rFonts w:ascii="DINPro-Regular" w:hAnsi="DINPro-Regular"/>
        </w:rPr>
        <w:t>Le montant attribué au titre de la dotation complémentaire aux services retenus dépendra des actions inscrites dans leur CPOM,</w:t>
      </w:r>
      <w:r w:rsidRPr="003876A3">
        <w:rPr>
          <w:rFonts w:ascii="DINPro-Regular" w:hAnsi="DINPro-Regular"/>
        </w:rPr>
        <w:t xml:space="preserve"> de leur valorisation unitaire et de leur fréquence. </w:t>
      </w:r>
    </w:p>
    <w:p w14:paraId="2030F43E" w14:textId="77777777" w:rsidR="00053AC6" w:rsidRPr="003876A3" w:rsidRDefault="00374E22" w:rsidP="00BD6B41">
      <w:pPr>
        <w:jc w:val="both"/>
        <w:rPr>
          <w:rFonts w:ascii="DINPro-Regular" w:hAnsi="DINPro-Regular"/>
          <w:color w:val="000000" w:themeColor="text1"/>
        </w:rPr>
      </w:pPr>
      <w:r w:rsidRPr="003876A3">
        <w:rPr>
          <w:rFonts w:ascii="DINPro-Regular" w:hAnsi="DINPro-Regular"/>
          <w:color w:val="000000" w:themeColor="text1"/>
        </w:rPr>
        <w:t xml:space="preserve">Le montant </w:t>
      </w:r>
      <w:r w:rsidR="009220B0" w:rsidRPr="003876A3">
        <w:rPr>
          <w:rFonts w:ascii="DINPro-Regular" w:hAnsi="DINPro-Regular"/>
          <w:color w:val="000000" w:themeColor="text1"/>
        </w:rPr>
        <w:t xml:space="preserve">prévisionnel </w:t>
      </w:r>
      <w:r w:rsidRPr="003876A3">
        <w:rPr>
          <w:rFonts w:ascii="DINPro-Regular" w:hAnsi="DINPro-Regular"/>
          <w:color w:val="000000" w:themeColor="text1"/>
        </w:rPr>
        <w:t xml:space="preserve">annuel </w:t>
      </w:r>
      <w:r w:rsidR="00AE74FD" w:rsidRPr="003876A3">
        <w:rPr>
          <w:rFonts w:ascii="DINPro-Regular" w:hAnsi="DINPro-Regular"/>
          <w:color w:val="000000" w:themeColor="text1"/>
        </w:rPr>
        <w:t xml:space="preserve">maximal </w:t>
      </w:r>
      <w:r w:rsidRPr="003876A3">
        <w:rPr>
          <w:rFonts w:ascii="DINPro-Regular" w:hAnsi="DINPro-Regular"/>
          <w:color w:val="000000" w:themeColor="text1"/>
        </w:rPr>
        <w:t>de la dotation qualité attribué à chaque service ne pourra dépasser le montant</w:t>
      </w:r>
      <w:r w:rsidR="00AE74FD" w:rsidRPr="003876A3">
        <w:rPr>
          <w:rFonts w:ascii="DINPro-Regular" w:hAnsi="DINPro-Regular"/>
          <w:color w:val="000000" w:themeColor="text1"/>
        </w:rPr>
        <w:t xml:space="preserve"> </w:t>
      </w:r>
      <w:r w:rsidR="009220B0" w:rsidRPr="0054093B">
        <w:rPr>
          <w:rFonts w:ascii="DINPro-Regular" w:hAnsi="DINPro-Regular"/>
          <w:color w:val="000000" w:themeColor="text1"/>
        </w:rPr>
        <w:t xml:space="preserve">correspondant à la dotation horaire </w:t>
      </w:r>
      <w:r w:rsidRPr="0054093B">
        <w:rPr>
          <w:rFonts w:ascii="DINPro-Regular" w:hAnsi="DINPro-Regular"/>
          <w:color w:val="000000" w:themeColor="text1"/>
        </w:rPr>
        <w:t>multipli</w:t>
      </w:r>
      <w:r w:rsidR="00AE74FD" w:rsidRPr="0054093B">
        <w:rPr>
          <w:rFonts w:ascii="DINPro-Regular" w:hAnsi="DINPro-Regular"/>
          <w:color w:val="000000" w:themeColor="text1"/>
        </w:rPr>
        <w:t xml:space="preserve">é </w:t>
      </w:r>
      <w:r w:rsidRPr="0054093B">
        <w:rPr>
          <w:rFonts w:ascii="DINPro-Regular" w:hAnsi="DINPro-Regular"/>
          <w:color w:val="000000" w:themeColor="text1"/>
        </w:rPr>
        <w:t xml:space="preserve">par le nombre total d’heures APA-PCH </w:t>
      </w:r>
      <w:r w:rsidR="009220B0" w:rsidRPr="0054093B">
        <w:rPr>
          <w:rFonts w:ascii="DINPro-Regular" w:hAnsi="DINPro-Regular"/>
          <w:color w:val="000000" w:themeColor="text1"/>
        </w:rPr>
        <w:t xml:space="preserve">réalisé </w:t>
      </w:r>
      <w:r w:rsidRPr="0054093B">
        <w:rPr>
          <w:rFonts w:ascii="DINPro-Regular" w:hAnsi="DINPro-Regular"/>
          <w:color w:val="000000" w:themeColor="text1"/>
        </w:rPr>
        <w:t>de l’année n-1.</w:t>
      </w:r>
      <w:r w:rsidRPr="003876A3">
        <w:rPr>
          <w:rFonts w:ascii="DINPro-Regular" w:hAnsi="DINPro-Regular"/>
          <w:color w:val="000000" w:themeColor="text1"/>
        </w:rPr>
        <w:t xml:space="preserve"> </w:t>
      </w:r>
    </w:p>
    <w:p w14:paraId="1116B1AA" w14:textId="77777777" w:rsidR="000205EC" w:rsidRPr="003876A3" w:rsidRDefault="000205EC" w:rsidP="00BD6B41">
      <w:pPr>
        <w:jc w:val="both"/>
        <w:rPr>
          <w:rFonts w:ascii="DINPro-Regular" w:hAnsi="DINPro-Regular"/>
          <w:u w:val="single"/>
        </w:rPr>
      </w:pPr>
    </w:p>
    <w:p w14:paraId="2EAA70A5" w14:textId="77777777" w:rsidR="00324687" w:rsidRPr="003876A3" w:rsidRDefault="00374E22" w:rsidP="004763CF">
      <w:pPr>
        <w:pStyle w:val="Paragraphedeliste"/>
        <w:numPr>
          <w:ilvl w:val="0"/>
          <w:numId w:val="30"/>
        </w:numPr>
        <w:jc w:val="both"/>
        <w:rPr>
          <w:rFonts w:ascii="DINPro-Regular" w:hAnsi="DINPro-Regular"/>
          <w:b/>
        </w:rPr>
      </w:pPr>
      <w:r w:rsidRPr="003876A3">
        <w:rPr>
          <w:rFonts w:ascii="DINPro-Regular" w:hAnsi="DINPro-Regular"/>
          <w:b/>
        </w:rPr>
        <w:t>P</w:t>
      </w:r>
      <w:r w:rsidR="002F6A66" w:rsidRPr="003876A3">
        <w:rPr>
          <w:rFonts w:ascii="DINPro-Regular" w:hAnsi="DINPro-Regular"/>
          <w:b/>
        </w:rPr>
        <w:t xml:space="preserve">rincipes relatifs à la limitation du reste à charge des personnes accompagnées. </w:t>
      </w:r>
    </w:p>
    <w:p w14:paraId="5BB03205" w14:textId="77777777" w:rsidR="00C827AF" w:rsidRPr="003876A3" w:rsidRDefault="00374E22" w:rsidP="00C827AF">
      <w:pPr>
        <w:jc w:val="both"/>
        <w:rPr>
          <w:rFonts w:ascii="DINPro-Regular" w:hAnsi="DINPro-Regular"/>
        </w:rPr>
      </w:pPr>
      <w:r w:rsidRPr="003876A3">
        <w:rPr>
          <w:rFonts w:ascii="DINPro-Regular" w:hAnsi="DINPro-Regular"/>
        </w:rPr>
        <w:t>Le Département souhaite que cette dotation soit affectée au financement exclusif des coûts supplémentaires enge</w:t>
      </w:r>
      <w:r w:rsidRPr="003876A3">
        <w:rPr>
          <w:rFonts w:ascii="DINPro-Regular" w:hAnsi="DINPro-Regular"/>
        </w:rPr>
        <w:t>ndrés par la mise en œuvre des actions priorisées sur la part des activités APA/PCH.</w:t>
      </w:r>
    </w:p>
    <w:p w14:paraId="117BDFFB" w14:textId="77777777" w:rsidR="00C827AF" w:rsidRPr="003876A3" w:rsidRDefault="00374E22" w:rsidP="00C827AF">
      <w:pPr>
        <w:jc w:val="both"/>
        <w:rPr>
          <w:rFonts w:ascii="DINPro-Regular" w:hAnsi="DINPro-Regular"/>
        </w:rPr>
      </w:pPr>
      <w:r w:rsidRPr="003876A3">
        <w:rPr>
          <w:rFonts w:ascii="DINPro-Regular" w:hAnsi="DINPro-Regular"/>
        </w:rPr>
        <w:t>Les coûts supplémentaires liés à la mise en place de ces actions ne devront pas être répercutés sur le prix facturé au bénéficiaire, et ce, afin de ne pas augmenter son re</w:t>
      </w:r>
      <w:r w:rsidRPr="003876A3">
        <w:rPr>
          <w:rFonts w:ascii="DINPro-Regular" w:hAnsi="DINPro-Regular"/>
        </w:rPr>
        <w:t>ste à charge.</w:t>
      </w:r>
    </w:p>
    <w:p w14:paraId="584C64D1" w14:textId="77777777" w:rsidR="007B4F0B" w:rsidRPr="003876A3" w:rsidRDefault="007B4F0B" w:rsidP="007B4F0B">
      <w:pPr>
        <w:jc w:val="both"/>
        <w:rPr>
          <w:rFonts w:ascii="DINPro-Regular" w:hAnsi="DINPro-Regular"/>
          <w:b/>
        </w:rPr>
      </w:pPr>
    </w:p>
    <w:p w14:paraId="05C48E74" w14:textId="77777777" w:rsidR="007B4F0B" w:rsidRPr="003876A3" w:rsidRDefault="00374E22" w:rsidP="004763CF">
      <w:pPr>
        <w:pStyle w:val="Paragraphedeliste"/>
        <w:numPr>
          <w:ilvl w:val="0"/>
          <w:numId w:val="30"/>
        </w:numPr>
        <w:jc w:val="both"/>
        <w:rPr>
          <w:rFonts w:ascii="DINPro-Regular" w:hAnsi="DINPro-Regular"/>
          <w:b/>
        </w:rPr>
      </w:pPr>
      <w:r w:rsidRPr="003876A3">
        <w:rPr>
          <w:rFonts w:ascii="DINPro-Regular" w:hAnsi="DINPro-Regular"/>
          <w:b/>
        </w:rPr>
        <w:t xml:space="preserve"> La conclusion d’un contrat pluriannuel d’objectifs et de moyens</w:t>
      </w:r>
    </w:p>
    <w:p w14:paraId="6099BA87" w14:textId="77777777" w:rsidR="008F0D79" w:rsidRDefault="008F0D79" w:rsidP="007B4F0B">
      <w:pPr>
        <w:jc w:val="both"/>
        <w:rPr>
          <w:rFonts w:ascii="DINPro-Regular" w:hAnsi="DINPro-Regular"/>
        </w:rPr>
      </w:pPr>
    </w:p>
    <w:p w14:paraId="0495A457" w14:textId="77777777" w:rsidR="008F0D79" w:rsidRPr="0054093B" w:rsidRDefault="00374E22" w:rsidP="007B4F0B">
      <w:pPr>
        <w:jc w:val="both"/>
        <w:rPr>
          <w:rFonts w:ascii="DINPro-Regular" w:hAnsi="DINPro-Regular"/>
        </w:rPr>
      </w:pPr>
      <w:r w:rsidRPr="0054093B">
        <w:rPr>
          <w:rFonts w:ascii="DINPro-Regular" w:hAnsi="DINPro-Regular"/>
        </w:rPr>
        <w:t xml:space="preserve">Les actions retenues par les services du Département feront l’objet d’un contrat pluriannuel d’objectifs et de moyens (CPOM). </w:t>
      </w:r>
    </w:p>
    <w:p w14:paraId="7BCE422B" w14:textId="77777777" w:rsidR="008F0D79" w:rsidRPr="0054093B" w:rsidRDefault="00374E22" w:rsidP="007B4F0B">
      <w:pPr>
        <w:jc w:val="both"/>
        <w:rPr>
          <w:rFonts w:ascii="DINPro-Regular" w:hAnsi="DINPro-Regular"/>
        </w:rPr>
      </w:pPr>
      <w:r w:rsidRPr="0054093B">
        <w:rPr>
          <w:rFonts w:ascii="DINPro-Regular" w:hAnsi="DINPro-Regular"/>
        </w:rPr>
        <w:t>Tous les services autorisés n’ayant pas encore c</w:t>
      </w:r>
      <w:r w:rsidRPr="0054093B">
        <w:rPr>
          <w:rFonts w:ascii="DINPro-Regular" w:hAnsi="DINPro-Regular"/>
        </w:rPr>
        <w:t xml:space="preserve">onclu de CPOM peuvent déposer une demande de dotation complémentaire, conformément aux modalités du présent appel à candidature. </w:t>
      </w:r>
    </w:p>
    <w:p w14:paraId="32CD5E0A" w14:textId="77777777" w:rsidR="008F0D79" w:rsidRPr="0054093B" w:rsidRDefault="00374E22" w:rsidP="007B4F0B">
      <w:pPr>
        <w:jc w:val="both"/>
        <w:rPr>
          <w:rFonts w:ascii="DINPro-Regular" w:hAnsi="DINPro-Regular"/>
        </w:rPr>
      </w:pPr>
      <w:r w:rsidRPr="0054093B">
        <w:rPr>
          <w:rFonts w:ascii="DINPro-Regular" w:hAnsi="DINPro-Regular"/>
        </w:rPr>
        <w:t>Les services ayant conclu un CPOM arrivant à échéance sur la période 2024</w:t>
      </w:r>
      <w:r w:rsidRPr="0054093B">
        <w:rPr>
          <w:rFonts w:ascii="Cambria Math" w:hAnsi="Cambria Math" w:cs="Cambria Math"/>
        </w:rPr>
        <w:t>‑</w:t>
      </w:r>
      <w:r w:rsidRPr="0054093B">
        <w:rPr>
          <w:rFonts w:ascii="DINPro-Regular" w:hAnsi="DINPro-Regular"/>
        </w:rPr>
        <w:t>2026 doivent imp</w:t>
      </w:r>
      <w:r w:rsidRPr="0054093B">
        <w:rPr>
          <w:rFonts w:ascii="DINPro-Regular" w:hAnsi="DINPro-Regular" w:cs="DINPro-Regular"/>
        </w:rPr>
        <w:t>é</w:t>
      </w:r>
      <w:r w:rsidRPr="0054093B">
        <w:rPr>
          <w:rFonts w:ascii="DINPro-Regular" w:hAnsi="DINPro-Regular"/>
        </w:rPr>
        <w:t>rativement d</w:t>
      </w:r>
      <w:r w:rsidRPr="0054093B">
        <w:rPr>
          <w:rFonts w:ascii="DINPro-Regular" w:hAnsi="DINPro-Regular" w:cs="DINPro-Regular"/>
        </w:rPr>
        <w:t>é</w:t>
      </w:r>
      <w:r w:rsidRPr="0054093B">
        <w:rPr>
          <w:rFonts w:ascii="DINPro-Regular" w:hAnsi="DINPro-Regular"/>
        </w:rPr>
        <w:t xml:space="preserve">poser un nouveau dossier afin de pouvoir continuer </w:t>
      </w:r>
      <w:r w:rsidRPr="0054093B">
        <w:rPr>
          <w:rFonts w:ascii="DINPro-Regular" w:hAnsi="DINPro-Regular" w:cs="DINPro-Regular"/>
        </w:rPr>
        <w:t>à</w:t>
      </w:r>
      <w:r w:rsidRPr="0054093B">
        <w:rPr>
          <w:rFonts w:ascii="DINPro-Regular" w:hAnsi="DINPro-Regular"/>
        </w:rPr>
        <w:t xml:space="preserve"> b</w:t>
      </w:r>
      <w:r w:rsidRPr="0054093B">
        <w:rPr>
          <w:rFonts w:ascii="DINPro-Regular" w:hAnsi="DINPro-Regular" w:cs="DINPro-Regular"/>
        </w:rPr>
        <w:t>é</w:t>
      </w:r>
      <w:r w:rsidRPr="0054093B">
        <w:rPr>
          <w:rFonts w:ascii="DINPro-Regular" w:hAnsi="DINPro-Regular"/>
        </w:rPr>
        <w:t>n</w:t>
      </w:r>
      <w:r w:rsidRPr="0054093B">
        <w:rPr>
          <w:rFonts w:ascii="DINPro-Regular" w:hAnsi="DINPro-Regular" w:cs="DINPro-Regular"/>
        </w:rPr>
        <w:t>é</w:t>
      </w:r>
      <w:r w:rsidRPr="0054093B">
        <w:rPr>
          <w:rFonts w:ascii="DINPro-Regular" w:hAnsi="DINPro-Regular"/>
        </w:rPr>
        <w:t>ficier des financements d</w:t>
      </w:r>
      <w:r w:rsidRPr="0054093B">
        <w:rPr>
          <w:rFonts w:ascii="DINPro-Regular" w:hAnsi="DINPro-Regular" w:cs="DINPro-Regular"/>
        </w:rPr>
        <w:t>é</w:t>
      </w:r>
      <w:r w:rsidRPr="0054093B">
        <w:rPr>
          <w:rFonts w:ascii="DINPro-Regular" w:hAnsi="DINPro-Regular"/>
        </w:rPr>
        <w:t>di</w:t>
      </w:r>
      <w:r w:rsidRPr="0054093B">
        <w:rPr>
          <w:rFonts w:ascii="DINPro-Regular" w:hAnsi="DINPro-Regular" w:cs="DINPro-Regular"/>
        </w:rPr>
        <w:t>é</w:t>
      </w:r>
      <w:r w:rsidRPr="0054093B">
        <w:rPr>
          <w:rFonts w:ascii="DINPro-Regular" w:hAnsi="DINPro-Regular"/>
        </w:rPr>
        <w:t xml:space="preserve">s. </w:t>
      </w:r>
    </w:p>
    <w:p w14:paraId="0B9D6733" w14:textId="77777777" w:rsidR="008F0D79" w:rsidRPr="0054093B" w:rsidRDefault="00374E22" w:rsidP="007B4F0B">
      <w:pPr>
        <w:jc w:val="both"/>
        <w:rPr>
          <w:rFonts w:ascii="DINPro-Regular" w:hAnsi="DINPro-Regular"/>
        </w:rPr>
      </w:pPr>
      <w:r w:rsidRPr="0054093B">
        <w:rPr>
          <w:rFonts w:ascii="DINPro-Regular" w:hAnsi="DINPro-Regular"/>
        </w:rPr>
        <w:t>Par ailleurs, les SAA</w:t>
      </w:r>
      <w:r w:rsidR="0054093B" w:rsidRPr="0054093B">
        <w:rPr>
          <w:rFonts w:ascii="DINPro-Regular" w:hAnsi="DINPro-Regular"/>
        </w:rPr>
        <w:t>S</w:t>
      </w:r>
      <w:r w:rsidR="004B3FAD">
        <w:rPr>
          <w:rFonts w:ascii="DINPro-Regular" w:hAnsi="DINPro-Regular"/>
        </w:rPr>
        <w:t xml:space="preserve"> (services autonomie aide et soins)</w:t>
      </w:r>
      <w:r w:rsidRPr="0054093B">
        <w:rPr>
          <w:rFonts w:ascii="DINPro-Regular" w:hAnsi="DINPro-Regular"/>
        </w:rPr>
        <w:t xml:space="preserve"> doivent également redéposer un dossier au titre de leur nouve</w:t>
      </w:r>
      <w:r w:rsidR="0054093B" w:rsidRPr="0054093B">
        <w:rPr>
          <w:rFonts w:ascii="DINPro-Regular" w:hAnsi="DINPro-Regular"/>
        </w:rPr>
        <w:t>au</w:t>
      </w:r>
      <w:r w:rsidRPr="0054093B">
        <w:rPr>
          <w:rFonts w:ascii="DINPro-Regular" w:hAnsi="DINPro-Regular"/>
        </w:rPr>
        <w:t xml:space="preserve"> </w:t>
      </w:r>
      <w:r w:rsidR="0054093B" w:rsidRPr="0054093B">
        <w:rPr>
          <w:rFonts w:ascii="DINPro-Regular" w:hAnsi="DINPro-Regular"/>
        </w:rPr>
        <w:t>statut</w:t>
      </w:r>
      <w:r w:rsidRPr="0054093B">
        <w:rPr>
          <w:rFonts w:ascii="DINPro-Regular" w:hAnsi="DINPro-Regular"/>
        </w:rPr>
        <w:t>, dans le cadre de la réforme en cours</w:t>
      </w:r>
      <w:r w:rsidRPr="0054093B">
        <w:rPr>
          <w:rFonts w:ascii="DINPro-Regular" w:hAnsi="DINPro-Regular"/>
        </w:rPr>
        <w:t xml:space="preserve">. </w:t>
      </w:r>
    </w:p>
    <w:p w14:paraId="308CC088" w14:textId="77777777" w:rsidR="00782284" w:rsidRDefault="00374E22" w:rsidP="007B4F0B">
      <w:pPr>
        <w:jc w:val="both"/>
        <w:rPr>
          <w:rFonts w:ascii="DINPro-Regular" w:hAnsi="DINPro-Regular"/>
          <w:b/>
        </w:rPr>
      </w:pPr>
      <w:r w:rsidRPr="0054093B">
        <w:rPr>
          <w:rFonts w:ascii="DINPro-Regular" w:hAnsi="DINPro-Regular"/>
        </w:rPr>
        <w:t>Chaque action proposée fera l’objet d’une fiche action dédiée, rédigée selon la trame fournie en annexe.</w:t>
      </w:r>
    </w:p>
    <w:p w14:paraId="22C2F34E" w14:textId="77777777" w:rsidR="003876A3" w:rsidRDefault="003876A3" w:rsidP="007B4F0B">
      <w:pPr>
        <w:jc w:val="both"/>
        <w:rPr>
          <w:rFonts w:ascii="DINPro-Regular" w:hAnsi="DINPro-Regular"/>
          <w:b/>
        </w:rPr>
      </w:pPr>
    </w:p>
    <w:p w14:paraId="2BFCBF45" w14:textId="77777777" w:rsidR="003876A3" w:rsidRPr="003876A3" w:rsidRDefault="003876A3" w:rsidP="007B4F0B">
      <w:pPr>
        <w:jc w:val="both"/>
        <w:rPr>
          <w:rFonts w:ascii="DINPro-Regular" w:hAnsi="DINPro-Regular"/>
          <w:b/>
        </w:rPr>
      </w:pPr>
    </w:p>
    <w:p w14:paraId="1A427BEE" w14:textId="77777777" w:rsidR="004E7C01" w:rsidRPr="003876A3" w:rsidRDefault="00374E22" w:rsidP="00F330B4">
      <w:pPr>
        <w:pStyle w:val="Paragraphedeliste"/>
        <w:numPr>
          <w:ilvl w:val="0"/>
          <w:numId w:val="1"/>
        </w:numPr>
        <w:jc w:val="both"/>
        <w:rPr>
          <w:rFonts w:ascii="DINPro-Regular" w:hAnsi="DINPro-Regular"/>
          <w:b/>
          <w:u w:val="single"/>
        </w:rPr>
      </w:pPr>
      <w:r w:rsidRPr="003876A3">
        <w:rPr>
          <w:rFonts w:ascii="DINPro-Regular" w:hAnsi="DINPro-Regular"/>
          <w:b/>
          <w:u w:val="single"/>
        </w:rPr>
        <w:t xml:space="preserve"> Modalités de </w:t>
      </w:r>
      <w:r w:rsidR="000F19F9" w:rsidRPr="003876A3">
        <w:rPr>
          <w:rFonts w:ascii="DINPro-Regular" w:hAnsi="DINPro-Regular"/>
          <w:b/>
          <w:u w:val="single"/>
        </w:rPr>
        <w:t>réponse à l’appel à candidature</w:t>
      </w:r>
    </w:p>
    <w:p w14:paraId="03992657" w14:textId="77777777" w:rsidR="00F330B4" w:rsidRPr="003876A3" w:rsidRDefault="00F330B4" w:rsidP="00F330B4">
      <w:pPr>
        <w:pStyle w:val="Paragraphedeliste"/>
        <w:ind w:left="1080"/>
        <w:jc w:val="both"/>
        <w:rPr>
          <w:rFonts w:ascii="DINPro-Regular" w:hAnsi="DINPro-Regular"/>
          <w:b/>
          <w:u w:val="single"/>
        </w:rPr>
      </w:pPr>
    </w:p>
    <w:p w14:paraId="25609905" w14:textId="77777777" w:rsidR="007E2A9C" w:rsidRPr="003876A3" w:rsidRDefault="00374E22" w:rsidP="004763CF">
      <w:pPr>
        <w:pStyle w:val="Paragraphedeliste"/>
        <w:numPr>
          <w:ilvl w:val="0"/>
          <w:numId w:val="32"/>
        </w:numPr>
        <w:jc w:val="both"/>
        <w:rPr>
          <w:rFonts w:ascii="DINPro-Regular" w:hAnsi="DINPro-Regular"/>
          <w:b/>
          <w:bCs/>
        </w:rPr>
      </w:pPr>
      <w:r w:rsidRPr="003876A3">
        <w:rPr>
          <w:rFonts w:ascii="DINPro-Regular" w:hAnsi="DINPro-Regular"/>
          <w:b/>
          <w:bCs/>
        </w:rPr>
        <w:t xml:space="preserve">Transmission du dossier de candidature </w:t>
      </w:r>
    </w:p>
    <w:p w14:paraId="05DB1E40" w14:textId="77777777" w:rsidR="007E2A9C" w:rsidRPr="003876A3" w:rsidRDefault="00374E22" w:rsidP="0076112E">
      <w:pPr>
        <w:jc w:val="both"/>
        <w:rPr>
          <w:rFonts w:ascii="DINPro-Regular" w:hAnsi="DINPro-Regular"/>
        </w:rPr>
      </w:pPr>
      <w:r w:rsidRPr="003876A3">
        <w:rPr>
          <w:rFonts w:ascii="DINPro-Regular" w:hAnsi="DINPro-Regular"/>
        </w:rPr>
        <w:t>Chaque candidat devra adresser, en une seule fois, son dossier de candidature complet par voie dématérialisée, par courriel</w:t>
      </w:r>
      <w:r w:rsidR="005B3056" w:rsidRPr="003876A3">
        <w:rPr>
          <w:rFonts w:ascii="DINPro-Regular" w:hAnsi="DINPro-Regular"/>
        </w:rPr>
        <w:t>,</w:t>
      </w:r>
      <w:r w:rsidRPr="003876A3">
        <w:rPr>
          <w:rFonts w:ascii="DINPro-Regular" w:hAnsi="DINPro-Regular"/>
        </w:rPr>
        <w:t xml:space="preserve"> à l’adresse suivante :</w:t>
      </w:r>
      <w:r w:rsidR="00BD6B41" w:rsidRPr="003876A3">
        <w:rPr>
          <w:rFonts w:ascii="DINPro-Regular" w:hAnsi="DINPro-Regular"/>
        </w:rPr>
        <w:t xml:space="preserve"> saadcpom@gers.fr</w:t>
      </w:r>
    </w:p>
    <w:p w14:paraId="42243107" w14:textId="77777777" w:rsidR="007E2A9C" w:rsidRPr="003876A3" w:rsidRDefault="00374E22" w:rsidP="0076112E">
      <w:pPr>
        <w:jc w:val="both"/>
        <w:rPr>
          <w:rFonts w:ascii="DINPro-Regular" w:hAnsi="DINPro-Regular"/>
        </w:rPr>
      </w:pPr>
      <w:r w:rsidRPr="003876A3">
        <w:rPr>
          <w:rFonts w:ascii="DINPro-Regular" w:hAnsi="DINPro-Regular"/>
        </w:rPr>
        <w:t xml:space="preserve">La date limite d’envoi des candidatures est </w:t>
      </w:r>
      <w:r w:rsidRPr="0054093B">
        <w:rPr>
          <w:rFonts w:ascii="DINPro-Regular" w:hAnsi="DINPro-Regular"/>
        </w:rPr>
        <w:t xml:space="preserve">fixée au </w:t>
      </w:r>
      <w:r w:rsidR="003876A3" w:rsidRPr="0054093B">
        <w:rPr>
          <w:rFonts w:ascii="DINPro-Regular" w:hAnsi="DINPro-Regular"/>
        </w:rPr>
        <w:t>15/</w:t>
      </w:r>
      <w:r w:rsidR="00683807" w:rsidRPr="0054093B">
        <w:rPr>
          <w:rFonts w:ascii="DINPro-Regular" w:hAnsi="DINPro-Regular"/>
        </w:rPr>
        <w:t>09</w:t>
      </w:r>
      <w:r w:rsidR="00FF21E0" w:rsidRPr="0054093B">
        <w:rPr>
          <w:rFonts w:ascii="DINPro-Regular" w:hAnsi="DINPro-Regular"/>
        </w:rPr>
        <w:t>/</w:t>
      </w:r>
      <w:r w:rsidR="00921B16" w:rsidRPr="0054093B">
        <w:rPr>
          <w:rFonts w:ascii="DINPro-Regular" w:hAnsi="DINPro-Regular"/>
        </w:rPr>
        <w:t>202</w:t>
      </w:r>
      <w:r w:rsidR="00683807" w:rsidRPr="0054093B">
        <w:rPr>
          <w:rFonts w:ascii="DINPro-Regular" w:hAnsi="DINPro-Regular"/>
        </w:rPr>
        <w:t>6</w:t>
      </w:r>
      <w:r w:rsidR="00AF4D07" w:rsidRPr="0054093B">
        <w:rPr>
          <w:rFonts w:ascii="DINPro-Regular" w:hAnsi="DINPro-Regular"/>
        </w:rPr>
        <w:t>.</w:t>
      </w:r>
    </w:p>
    <w:p w14:paraId="0179A0BB" w14:textId="77777777" w:rsidR="00E3050A" w:rsidRPr="003876A3" w:rsidRDefault="00374E22" w:rsidP="0076112E">
      <w:pPr>
        <w:autoSpaceDE w:val="0"/>
        <w:autoSpaceDN w:val="0"/>
        <w:adjustRightInd w:val="0"/>
        <w:spacing w:after="0" w:line="240" w:lineRule="auto"/>
        <w:jc w:val="both"/>
        <w:rPr>
          <w:rFonts w:ascii="DINPro-Regular" w:hAnsi="DINPro-Regular" w:cs="Calibri"/>
          <w:bCs/>
          <w:color w:val="000000"/>
        </w:rPr>
      </w:pPr>
      <w:r w:rsidRPr="003876A3">
        <w:rPr>
          <w:rFonts w:ascii="DINPro-Regular" w:hAnsi="DINPro-Regular"/>
        </w:rPr>
        <w:t>Les dossiers transmis</w:t>
      </w:r>
      <w:r w:rsidRPr="003876A3">
        <w:rPr>
          <w:rFonts w:ascii="DINPro-Regular" w:hAnsi="DINPro-Regular" w:cs="Calibri"/>
          <w:color w:val="000000"/>
        </w:rPr>
        <w:t xml:space="preserve"> aprè</w:t>
      </w:r>
      <w:r w:rsidRPr="003876A3">
        <w:rPr>
          <w:rFonts w:ascii="DINPro-Regular" w:hAnsi="DINPro-Regular" w:cs="Calibri"/>
          <w:color w:val="000000"/>
        </w:rPr>
        <w:t xml:space="preserve">s la date limite fixée ci-dessus ne </w:t>
      </w:r>
      <w:r w:rsidRPr="003876A3">
        <w:rPr>
          <w:rFonts w:ascii="DINPro-Regular" w:hAnsi="DINPro-Regular" w:cs="Calibri"/>
          <w:bCs/>
          <w:color w:val="000000"/>
        </w:rPr>
        <w:t xml:space="preserve">seront pas retenus ni étudiés. Ils seront par nature irrecevables. </w:t>
      </w:r>
    </w:p>
    <w:p w14:paraId="3217C87A" w14:textId="77777777" w:rsidR="00BD7ECF" w:rsidRPr="003876A3" w:rsidRDefault="00BD7ECF" w:rsidP="0076112E">
      <w:pPr>
        <w:autoSpaceDE w:val="0"/>
        <w:autoSpaceDN w:val="0"/>
        <w:adjustRightInd w:val="0"/>
        <w:spacing w:after="0" w:line="240" w:lineRule="auto"/>
        <w:jc w:val="both"/>
        <w:rPr>
          <w:rFonts w:ascii="DINPro-Regular" w:hAnsi="DINPro-Regular" w:cs="Calibri"/>
          <w:bCs/>
          <w:color w:val="000000"/>
        </w:rPr>
      </w:pPr>
    </w:p>
    <w:p w14:paraId="5572C00B" w14:textId="77777777" w:rsidR="00BD7ECF" w:rsidRPr="003876A3" w:rsidRDefault="00374E22" w:rsidP="0076112E">
      <w:pPr>
        <w:autoSpaceDE w:val="0"/>
        <w:autoSpaceDN w:val="0"/>
        <w:adjustRightInd w:val="0"/>
        <w:spacing w:after="0" w:line="240" w:lineRule="auto"/>
        <w:jc w:val="both"/>
        <w:rPr>
          <w:rFonts w:ascii="DINPro-Regular" w:hAnsi="DINPro-Regular" w:cs="Calibri"/>
          <w:bCs/>
          <w:color w:val="000000"/>
        </w:rPr>
      </w:pPr>
      <w:r w:rsidRPr="003876A3">
        <w:rPr>
          <w:rFonts w:ascii="DINPro-Regular" w:hAnsi="DINPro-Regular" w:cs="Calibri"/>
          <w:bCs/>
          <w:color w:val="000000"/>
        </w:rPr>
        <w:t>En cas de pièces manquantes, le département enjoint le candidat à compléter son dossier dans un délai défini. En cas de non-respect de ce délai, le dos</w:t>
      </w:r>
      <w:r w:rsidRPr="003876A3">
        <w:rPr>
          <w:rFonts w:ascii="DINPro-Regular" w:hAnsi="DINPro-Regular" w:cs="Calibri"/>
          <w:bCs/>
          <w:color w:val="000000"/>
        </w:rPr>
        <w:t xml:space="preserve">sier est considéré comme irrecevable. </w:t>
      </w:r>
    </w:p>
    <w:p w14:paraId="2E3E5587" w14:textId="77777777" w:rsidR="00845B92" w:rsidRPr="003876A3" w:rsidRDefault="00845B92" w:rsidP="0076112E">
      <w:pPr>
        <w:autoSpaceDE w:val="0"/>
        <w:autoSpaceDN w:val="0"/>
        <w:adjustRightInd w:val="0"/>
        <w:spacing w:after="0" w:line="240" w:lineRule="auto"/>
        <w:jc w:val="both"/>
        <w:rPr>
          <w:rFonts w:ascii="DINPro-Regular" w:hAnsi="DINPro-Regular" w:cs="Calibri"/>
          <w:bCs/>
          <w:color w:val="000000"/>
        </w:rPr>
      </w:pPr>
    </w:p>
    <w:p w14:paraId="2863F103" w14:textId="77777777" w:rsidR="00307288" w:rsidRPr="003876A3" w:rsidRDefault="00374E22" w:rsidP="0076112E">
      <w:pPr>
        <w:jc w:val="both"/>
        <w:rPr>
          <w:rFonts w:ascii="DINPro-Regular" w:hAnsi="DINPro-Regular"/>
        </w:rPr>
      </w:pPr>
      <w:r w:rsidRPr="003876A3">
        <w:rPr>
          <w:rFonts w:ascii="DINPro-Regular" w:hAnsi="DINPro-Regular"/>
        </w:rPr>
        <w:t>Pour toute demande d’information, vous pouvez contacter </w:t>
      </w:r>
    </w:p>
    <w:p w14:paraId="1D21D92F" w14:textId="77777777" w:rsidR="00AF4D07" w:rsidRPr="003876A3" w:rsidRDefault="00374E22" w:rsidP="0076112E">
      <w:pPr>
        <w:jc w:val="both"/>
        <w:rPr>
          <w:rStyle w:val="Lienhypertexte"/>
          <w:rFonts w:ascii="DINPro-Regular" w:hAnsi="DINPro-Regular"/>
          <w:color w:val="auto"/>
          <w:u w:val="none"/>
        </w:rPr>
      </w:pPr>
      <w:r w:rsidRPr="003876A3">
        <w:rPr>
          <w:rFonts w:ascii="DINPro-Regular" w:hAnsi="DINPro-Regular"/>
        </w:rPr>
        <w:t xml:space="preserve">le SACES au 05-62-67-42-06 </w:t>
      </w:r>
      <w:r w:rsidR="00E3050A" w:rsidRPr="003876A3">
        <w:rPr>
          <w:rFonts w:ascii="DINPro-Regular" w:hAnsi="DINPro-Regular"/>
        </w:rPr>
        <w:t xml:space="preserve">: </w:t>
      </w:r>
      <w:hyperlink r:id="rId9" w:history="1">
        <w:r w:rsidRPr="003876A3">
          <w:rPr>
            <w:rStyle w:val="Lienhypertexte"/>
            <w:rFonts w:ascii="DINPro-Regular" w:hAnsi="DINPro-Regular"/>
          </w:rPr>
          <w:t>bbonneau@gers.fr</w:t>
        </w:r>
      </w:hyperlink>
      <w:r w:rsidR="00307288" w:rsidRPr="003876A3">
        <w:rPr>
          <w:rFonts w:ascii="DINPro-Regular" w:hAnsi="DINPro-Regular"/>
        </w:rPr>
        <w:t xml:space="preserve"> ; </w:t>
      </w:r>
      <w:hyperlink r:id="rId10" w:history="1">
        <w:r w:rsidRPr="003876A3">
          <w:rPr>
            <w:rStyle w:val="Lienhypertexte"/>
            <w:rFonts w:ascii="DINPro-Regular" w:hAnsi="DINPro-Regular"/>
          </w:rPr>
          <w:t>elombard@gers.fr</w:t>
        </w:r>
      </w:hyperlink>
    </w:p>
    <w:p w14:paraId="3695926D" w14:textId="77777777" w:rsidR="00307288" w:rsidRPr="003876A3" w:rsidRDefault="00374E22" w:rsidP="0076112E">
      <w:pPr>
        <w:jc w:val="both"/>
        <w:rPr>
          <w:rFonts w:ascii="DINPro-Regular" w:hAnsi="DINPro-Regular"/>
        </w:rPr>
      </w:pPr>
      <w:r w:rsidRPr="003876A3">
        <w:rPr>
          <w:rStyle w:val="Lienhypertexte"/>
          <w:rFonts w:ascii="DINPro-Regular" w:hAnsi="DINPro-Regular"/>
          <w:color w:val="auto"/>
          <w:u w:val="none"/>
        </w:rPr>
        <w:t xml:space="preserve">La DPA : </w:t>
      </w:r>
      <w:hyperlink r:id="rId11" w:history="1">
        <w:r w:rsidRPr="003876A3">
          <w:rPr>
            <w:rStyle w:val="Lienhypertexte"/>
            <w:rFonts w:ascii="DINPro-Regular" w:hAnsi="DINPro-Regular"/>
          </w:rPr>
          <w:t>srecher@gers.fr</w:t>
        </w:r>
      </w:hyperlink>
      <w:r w:rsidRPr="003876A3">
        <w:rPr>
          <w:rStyle w:val="Lienhypertexte"/>
          <w:rFonts w:ascii="DINPro-Regular" w:hAnsi="DINPro-Regular"/>
          <w:u w:val="none"/>
        </w:rPr>
        <w:t xml:space="preserve">  </w:t>
      </w:r>
    </w:p>
    <w:p w14:paraId="231F3BD6" w14:textId="77777777" w:rsidR="007E2A9C" w:rsidRPr="003876A3" w:rsidRDefault="00374E22" w:rsidP="004763CF">
      <w:pPr>
        <w:pStyle w:val="Paragraphedeliste"/>
        <w:numPr>
          <w:ilvl w:val="0"/>
          <w:numId w:val="32"/>
        </w:numPr>
        <w:jc w:val="both"/>
        <w:rPr>
          <w:rFonts w:ascii="DINPro-Regular" w:hAnsi="DINPro-Regular"/>
          <w:b/>
          <w:bCs/>
        </w:rPr>
      </w:pPr>
      <w:r w:rsidRPr="003876A3">
        <w:rPr>
          <w:rFonts w:ascii="DINPro-Regular" w:hAnsi="DINPro-Regular"/>
          <w:b/>
          <w:bCs/>
        </w:rPr>
        <w:t>Contenu du dossier de candidature</w:t>
      </w:r>
    </w:p>
    <w:p w14:paraId="00474B3A" w14:textId="77777777" w:rsidR="00E3050A" w:rsidRPr="003876A3" w:rsidRDefault="00374E22" w:rsidP="0076112E">
      <w:pPr>
        <w:jc w:val="both"/>
        <w:rPr>
          <w:rFonts w:ascii="DINPro-Regular" w:hAnsi="DINPro-Regular"/>
        </w:rPr>
      </w:pPr>
      <w:r w:rsidRPr="003876A3">
        <w:rPr>
          <w:rFonts w:ascii="DINPro-Regular" w:hAnsi="DINPro-Regular"/>
        </w:rPr>
        <w:t>Le dossier de candidature devra comporter obligatoirement :</w:t>
      </w:r>
    </w:p>
    <w:p w14:paraId="4A1D9250" w14:textId="77777777" w:rsidR="00FF0222" w:rsidRPr="003876A3" w:rsidRDefault="00374E22" w:rsidP="004763CF">
      <w:pPr>
        <w:pStyle w:val="Paragraphedeliste"/>
        <w:numPr>
          <w:ilvl w:val="0"/>
          <w:numId w:val="29"/>
        </w:numPr>
        <w:jc w:val="both"/>
        <w:rPr>
          <w:rFonts w:ascii="DINPro-Regular" w:hAnsi="DINPro-Regular"/>
        </w:rPr>
      </w:pPr>
      <w:r w:rsidRPr="003876A3">
        <w:rPr>
          <w:rFonts w:ascii="DINPro-Regular" w:hAnsi="DINPro-Regular"/>
        </w:rPr>
        <w:t>Le dossier de réponse à l’appel à candida</w:t>
      </w:r>
      <w:r w:rsidRPr="003876A3">
        <w:rPr>
          <w:rFonts w:ascii="DINPro-Regular" w:hAnsi="DINPro-Regular"/>
        </w:rPr>
        <w:t>tures sel</w:t>
      </w:r>
      <w:r w:rsidR="00921B16" w:rsidRPr="003876A3">
        <w:rPr>
          <w:rFonts w:ascii="DINPro-Regular" w:hAnsi="DINPro-Regular"/>
        </w:rPr>
        <w:t>on la trame précisée en annexe 2</w:t>
      </w:r>
      <w:r w:rsidRPr="003876A3">
        <w:rPr>
          <w:rFonts w:ascii="DINPro-Regular" w:hAnsi="DINPro-Regular"/>
        </w:rPr>
        <w:t> ;</w:t>
      </w:r>
    </w:p>
    <w:p w14:paraId="6B82E146" w14:textId="77777777" w:rsidR="00103A02" w:rsidRPr="003876A3" w:rsidRDefault="00374E22" w:rsidP="004763CF">
      <w:pPr>
        <w:pStyle w:val="Paragraphedeliste"/>
        <w:numPr>
          <w:ilvl w:val="0"/>
          <w:numId w:val="29"/>
        </w:numPr>
        <w:jc w:val="both"/>
        <w:rPr>
          <w:rFonts w:ascii="DINPro-Regular" w:hAnsi="DINPro-Regular"/>
        </w:rPr>
      </w:pPr>
      <w:r w:rsidRPr="003876A3">
        <w:rPr>
          <w:rFonts w:ascii="DINPro-Regular" w:hAnsi="DINPro-Regular"/>
        </w:rPr>
        <w:t xml:space="preserve">Une attestation sur l’honneur du responsable de la structure, précisant que le service d’aide à domicile ne se trouve pas dans une procédure de redressement judiciaire ou de dépôt de bilan et qu’il est à jour de </w:t>
      </w:r>
      <w:r w:rsidRPr="003876A3">
        <w:rPr>
          <w:rFonts w:ascii="DINPro-Regular" w:hAnsi="DINPro-Regular"/>
        </w:rPr>
        <w:t xml:space="preserve">ses obligations déclaratives fiscales et sociales ou </w:t>
      </w:r>
      <w:r w:rsidR="00CF7895" w:rsidRPr="003876A3">
        <w:rPr>
          <w:rFonts w:ascii="DINPro-Regular" w:hAnsi="DINPro-Regular"/>
        </w:rPr>
        <w:t>est</w:t>
      </w:r>
      <w:r w:rsidRPr="003876A3">
        <w:rPr>
          <w:rFonts w:ascii="DINPro-Regular" w:hAnsi="DINPro-Regular"/>
        </w:rPr>
        <w:t xml:space="preserve"> engagé dans un processus de régularisation de ses paiements ;</w:t>
      </w:r>
    </w:p>
    <w:p w14:paraId="17093D55" w14:textId="77777777" w:rsidR="00103A02" w:rsidRPr="003876A3" w:rsidRDefault="00374E22" w:rsidP="004763CF">
      <w:pPr>
        <w:pStyle w:val="Paragraphedeliste"/>
        <w:numPr>
          <w:ilvl w:val="0"/>
          <w:numId w:val="29"/>
        </w:numPr>
        <w:jc w:val="both"/>
        <w:rPr>
          <w:rFonts w:ascii="DINPro-Regular" w:hAnsi="DINPro-Regular"/>
        </w:rPr>
      </w:pPr>
      <w:r w:rsidRPr="003876A3">
        <w:rPr>
          <w:rFonts w:ascii="DINPro-Regular" w:hAnsi="DINPro-Regular"/>
        </w:rPr>
        <w:t>La grille tarifaire</w:t>
      </w:r>
      <w:r w:rsidR="005B3056" w:rsidRPr="003876A3">
        <w:rPr>
          <w:rFonts w:ascii="DINPro-Regular" w:hAnsi="DINPro-Regular"/>
        </w:rPr>
        <w:t xml:space="preserve"> actualisée</w:t>
      </w:r>
      <w:r w:rsidRPr="003876A3">
        <w:rPr>
          <w:rFonts w:ascii="DINPro-Regular" w:hAnsi="DINPro-Regular"/>
        </w:rPr>
        <w:t xml:space="preserve"> des prestations proposées</w:t>
      </w:r>
      <w:r w:rsidR="005B3056" w:rsidRPr="003876A3">
        <w:rPr>
          <w:rFonts w:ascii="DINPro-Regular" w:hAnsi="DINPro-Regular"/>
        </w:rPr>
        <w:t xml:space="preserve"> p</w:t>
      </w:r>
      <w:r w:rsidR="00286819" w:rsidRPr="003876A3">
        <w:rPr>
          <w:rFonts w:ascii="DINPro-Regular" w:hAnsi="DINPro-Regular"/>
        </w:rPr>
        <w:t>ar le service d’aide à domicile ;</w:t>
      </w:r>
    </w:p>
    <w:p w14:paraId="5882A5F1" w14:textId="77777777" w:rsidR="002A1B3F" w:rsidRPr="003876A3" w:rsidRDefault="00374E22" w:rsidP="004763CF">
      <w:pPr>
        <w:pStyle w:val="Paragraphedeliste"/>
        <w:numPr>
          <w:ilvl w:val="0"/>
          <w:numId w:val="29"/>
        </w:numPr>
        <w:jc w:val="both"/>
        <w:rPr>
          <w:rFonts w:ascii="DINPro-Regular" w:hAnsi="DINPro-Regular"/>
        </w:rPr>
      </w:pPr>
      <w:r w:rsidRPr="003876A3">
        <w:rPr>
          <w:rFonts w:ascii="DINPro-Regular" w:hAnsi="DINPro-Regular"/>
        </w:rPr>
        <w:t xml:space="preserve">Pour les services non tarifés par le </w:t>
      </w:r>
      <w:r w:rsidRPr="003876A3">
        <w:rPr>
          <w:rFonts w:ascii="DINPro-Regular" w:hAnsi="DINPro-Regular"/>
        </w:rPr>
        <w:t>département, un courrier</w:t>
      </w:r>
      <w:r w:rsidR="00160C74" w:rsidRPr="003876A3">
        <w:rPr>
          <w:rFonts w:ascii="DINPro-Regular" w:hAnsi="DINPro-Regular"/>
        </w:rPr>
        <w:t xml:space="preserve"> </w:t>
      </w:r>
      <w:r w:rsidRPr="003876A3">
        <w:rPr>
          <w:rFonts w:ascii="DINPro-Regular" w:hAnsi="DINPro-Regular"/>
        </w:rPr>
        <w:t xml:space="preserve">indiquant que le service s’engage à négocier dans le cadre du CPOM, des modalités de limitation du reste à charge des personnes accompagnées, selon les principes formulés dans </w:t>
      </w:r>
      <w:r w:rsidR="00286819" w:rsidRPr="003876A3">
        <w:rPr>
          <w:rFonts w:ascii="DINPro-Regular" w:hAnsi="DINPro-Regular"/>
        </w:rPr>
        <w:t>le présent appel à candidature</w:t>
      </w:r>
      <w:r w:rsidR="00614ACD" w:rsidRPr="003876A3">
        <w:rPr>
          <w:rFonts w:ascii="DINPro-Regular" w:hAnsi="DINPro-Regular"/>
        </w:rPr>
        <w:t>s</w:t>
      </w:r>
      <w:r w:rsidR="00286819" w:rsidRPr="003876A3">
        <w:rPr>
          <w:rFonts w:ascii="DINPro-Regular" w:hAnsi="DINPro-Regular"/>
        </w:rPr>
        <w:t>. </w:t>
      </w:r>
    </w:p>
    <w:p w14:paraId="2724F401" w14:textId="77777777" w:rsidR="00286819" w:rsidRPr="003876A3" w:rsidRDefault="00286819" w:rsidP="00286819">
      <w:pPr>
        <w:pStyle w:val="Default"/>
        <w:jc w:val="both"/>
        <w:rPr>
          <w:rFonts w:ascii="DINPro-Regular" w:hAnsi="DINPro-Regular" w:cstheme="minorBidi"/>
          <w:color w:val="auto"/>
          <w:sz w:val="22"/>
          <w:szCs w:val="22"/>
        </w:rPr>
      </w:pPr>
    </w:p>
    <w:p w14:paraId="4FB1A1F4" w14:textId="77777777" w:rsidR="003B5415" w:rsidRPr="003876A3" w:rsidRDefault="00374E22" w:rsidP="00F330B4">
      <w:pPr>
        <w:pStyle w:val="Paragraphedeliste"/>
        <w:numPr>
          <w:ilvl w:val="0"/>
          <w:numId w:val="1"/>
        </w:numPr>
        <w:jc w:val="both"/>
        <w:rPr>
          <w:rFonts w:ascii="DINPro-Regular" w:hAnsi="DINPro-Regular"/>
          <w:b/>
          <w:u w:val="single"/>
        </w:rPr>
      </w:pPr>
      <w:r w:rsidRPr="003876A3">
        <w:rPr>
          <w:rFonts w:ascii="DINPro-Regular" w:hAnsi="DINPro-Regular"/>
          <w:b/>
          <w:u w:val="single"/>
        </w:rPr>
        <w:t>Modalités et critère</w:t>
      </w:r>
      <w:r w:rsidRPr="003876A3">
        <w:rPr>
          <w:rFonts w:ascii="DINPro-Regular" w:hAnsi="DINPro-Regular"/>
          <w:b/>
          <w:u w:val="single"/>
        </w:rPr>
        <w:t xml:space="preserve">s de sélection des candidatures par le département </w:t>
      </w:r>
    </w:p>
    <w:p w14:paraId="6C9EF471" w14:textId="77777777" w:rsidR="0091752F" w:rsidRPr="003876A3" w:rsidRDefault="0091752F" w:rsidP="00286819">
      <w:pPr>
        <w:pStyle w:val="Default"/>
        <w:ind w:left="720"/>
        <w:jc w:val="both"/>
        <w:rPr>
          <w:rFonts w:ascii="DINPro-Regular" w:hAnsi="DINPro-Regular"/>
          <w:sz w:val="22"/>
          <w:szCs w:val="22"/>
          <w:u w:val="single"/>
        </w:rPr>
      </w:pPr>
    </w:p>
    <w:p w14:paraId="291474FC" w14:textId="77777777" w:rsidR="007E2A9C" w:rsidRPr="003876A3" w:rsidRDefault="00374E22" w:rsidP="004763CF">
      <w:pPr>
        <w:pStyle w:val="Default"/>
        <w:numPr>
          <w:ilvl w:val="0"/>
          <w:numId w:val="33"/>
        </w:numPr>
        <w:jc w:val="both"/>
        <w:rPr>
          <w:rFonts w:ascii="DINPro-Regular" w:hAnsi="DINPro-Regular"/>
          <w:b/>
          <w:bCs/>
          <w:sz w:val="22"/>
          <w:szCs w:val="22"/>
        </w:rPr>
      </w:pPr>
      <w:r w:rsidRPr="003876A3">
        <w:rPr>
          <w:rFonts w:ascii="DINPro-Regular" w:hAnsi="DINPro-Regular"/>
          <w:b/>
          <w:bCs/>
          <w:sz w:val="22"/>
          <w:szCs w:val="22"/>
        </w:rPr>
        <w:t xml:space="preserve">Procédure d’examen des dossiers : </w:t>
      </w:r>
    </w:p>
    <w:p w14:paraId="10D8AA9C" w14:textId="77777777" w:rsidR="00286819" w:rsidRPr="003876A3" w:rsidRDefault="00286819" w:rsidP="00286819">
      <w:pPr>
        <w:pStyle w:val="Default"/>
        <w:ind w:left="720"/>
        <w:jc w:val="both"/>
        <w:rPr>
          <w:rFonts w:ascii="DINPro-Regular" w:hAnsi="DINPro-Regular"/>
          <w:sz w:val="22"/>
          <w:szCs w:val="22"/>
          <w:u w:val="single"/>
        </w:rPr>
      </w:pPr>
    </w:p>
    <w:p w14:paraId="6315EBF3" w14:textId="77777777" w:rsidR="00E3050A" w:rsidRPr="003876A3" w:rsidRDefault="00374E22" w:rsidP="00471382">
      <w:pPr>
        <w:jc w:val="both"/>
        <w:rPr>
          <w:rFonts w:ascii="DINPro-Regular" w:hAnsi="DINPro-Regular" w:cs="Calibri"/>
          <w:color w:val="000000"/>
        </w:rPr>
      </w:pPr>
      <w:r w:rsidRPr="003876A3">
        <w:rPr>
          <w:rFonts w:ascii="DINPro-Regular" w:hAnsi="DINPro-Regular" w:cs="Calibri"/>
          <w:color w:val="000000"/>
        </w:rPr>
        <w:t xml:space="preserve">Il sera pris connaissance du contenu des candidatures à l’expiration du délai de réception des réponses. </w:t>
      </w:r>
    </w:p>
    <w:p w14:paraId="5B09BBD7" w14:textId="77777777" w:rsidR="004506DC" w:rsidRPr="003876A3" w:rsidRDefault="00374E22" w:rsidP="00AF4D07">
      <w:pPr>
        <w:jc w:val="both"/>
        <w:rPr>
          <w:rFonts w:ascii="DINPro-Regular" w:hAnsi="DINPro-Regular" w:cs="Calibri"/>
          <w:color w:val="000000"/>
        </w:rPr>
      </w:pPr>
      <w:r w:rsidRPr="0054093B">
        <w:rPr>
          <w:rFonts w:ascii="DINPro-Regular" w:hAnsi="DINPro-Regular" w:cs="Calibri"/>
          <w:color w:val="000000"/>
        </w:rPr>
        <w:t xml:space="preserve">Les candidatures seront analysées </w:t>
      </w:r>
      <w:r w:rsidR="00683807" w:rsidRPr="0054093B">
        <w:rPr>
          <w:rFonts w:ascii="DINPro-Regular" w:hAnsi="DINPro-Regular" w:cs="Calibri"/>
          <w:color w:val="000000"/>
        </w:rPr>
        <w:t xml:space="preserve">par les services </w:t>
      </w:r>
      <w:r w:rsidR="00AF4D07" w:rsidRPr="0054093B">
        <w:rPr>
          <w:rFonts w:ascii="DINPro-Regular" w:hAnsi="DINPro-Regular" w:cs="Calibri"/>
          <w:color w:val="000000"/>
        </w:rPr>
        <w:t>avec le</w:t>
      </w:r>
      <w:r w:rsidR="00683807" w:rsidRPr="0054093B">
        <w:rPr>
          <w:rFonts w:ascii="DINPro-Regular" w:hAnsi="DINPro-Regular" w:cs="Calibri"/>
          <w:color w:val="000000"/>
        </w:rPr>
        <w:t>s</w:t>
      </w:r>
      <w:r w:rsidR="00AF4D07" w:rsidRPr="0054093B">
        <w:rPr>
          <w:rFonts w:ascii="DINPro-Regular" w:hAnsi="DINPro-Regular" w:cs="Calibri"/>
          <w:color w:val="000000"/>
        </w:rPr>
        <w:t xml:space="preserve"> </w:t>
      </w:r>
      <w:r w:rsidR="0054093B" w:rsidRPr="0054093B">
        <w:rPr>
          <w:rFonts w:ascii="DINPro-Regular" w:hAnsi="DINPro-Regular" w:cs="Calibri"/>
          <w:color w:val="000000"/>
        </w:rPr>
        <w:t>Directions</w:t>
      </w:r>
      <w:r w:rsidR="00AF4D07" w:rsidRPr="0054093B">
        <w:rPr>
          <w:rFonts w:ascii="DINPro-Regular" w:hAnsi="DINPro-Regular" w:cs="Calibri"/>
          <w:color w:val="000000"/>
        </w:rPr>
        <w:t xml:space="preserve"> de la DGC</w:t>
      </w:r>
      <w:r w:rsidR="00683807" w:rsidRPr="0054093B">
        <w:rPr>
          <w:rFonts w:ascii="DINPro-Regular" w:hAnsi="DINPro-Regular" w:cs="Calibri"/>
          <w:color w:val="000000"/>
        </w:rPr>
        <w:t xml:space="preserve"> et de la </w:t>
      </w:r>
      <w:r w:rsidR="008F0D79" w:rsidRPr="0054093B">
        <w:rPr>
          <w:rFonts w:ascii="DINPro-Regular" w:hAnsi="DINPro-Regular" w:cs="Calibri"/>
          <w:color w:val="000000"/>
        </w:rPr>
        <w:t>DPA et</w:t>
      </w:r>
      <w:r w:rsidR="00AF4D07" w:rsidRPr="0054093B">
        <w:rPr>
          <w:rFonts w:ascii="DINPro-Regular" w:hAnsi="DINPro-Regular" w:cs="Calibri"/>
          <w:color w:val="000000"/>
        </w:rPr>
        <w:t xml:space="preserve"> validées par l</w:t>
      </w:r>
      <w:r w:rsidR="0054093B" w:rsidRPr="0054093B">
        <w:rPr>
          <w:rFonts w:ascii="DINPro-Regular" w:hAnsi="DINPro-Regular" w:cs="Calibri"/>
          <w:color w:val="000000"/>
        </w:rPr>
        <w:t>e</w:t>
      </w:r>
      <w:r w:rsidR="00AF4D07" w:rsidRPr="0054093B">
        <w:rPr>
          <w:rFonts w:ascii="DINPro-Regular" w:hAnsi="DINPro-Regular" w:cs="Calibri"/>
          <w:color w:val="000000"/>
        </w:rPr>
        <w:t xml:space="preserve"> </w:t>
      </w:r>
      <w:r w:rsidR="00683807" w:rsidRPr="0054093B">
        <w:rPr>
          <w:rFonts w:ascii="DINPro-Regular" w:hAnsi="DINPro-Regular" w:cs="Calibri"/>
          <w:color w:val="000000"/>
        </w:rPr>
        <w:t>Directeur</w:t>
      </w:r>
      <w:r w:rsidR="00AF4D07" w:rsidRPr="0054093B">
        <w:rPr>
          <w:rFonts w:ascii="DINPro-Regular" w:hAnsi="DINPro-Regular" w:cs="Calibri"/>
          <w:color w:val="000000"/>
        </w:rPr>
        <w:t xml:space="preserve"> </w:t>
      </w:r>
      <w:r w:rsidR="00FF21E0" w:rsidRPr="0054093B">
        <w:rPr>
          <w:rFonts w:ascii="DINPro-Regular" w:hAnsi="DINPro-Regular" w:cs="Calibri"/>
          <w:color w:val="000000"/>
        </w:rPr>
        <w:t>G</w:t>
      </w:r>
      <w:r w:rsidR="00AF4D07" w:rsidRPr="0054093B">
        <w:rPr>
          <w:rFonts w:ascii="DINPro-Regular" w:hAnsi="DINPro-Regular" w:cs="Calibri"/>
          <w:color w:val="000000"/>
        </w:rPr>
        <w:t xml:space="preserve">énéral </w:t>
      </w:r>
      <w:r w:rsidR="00FF21E0" w:rsidRPr="0054093B">
        <w:rPr>
          <w:rFonts w:ascii="DINPro-Regular" w:hAnsi="DINPro-Regular" w:cs="Calibri"/>
          <w:color w:val="000000"/>
        </w:rPr>
        <w:t>A</w:t>
      </w:r>
      <w:r w:rsidR="00AF4D07" w:rsidRPr="0054093B">
        <w:rPr>
          <w:rFonts w:ascii="DINPro-Regular" w:hAnsi="DINPro-Regular" w:cs="Calibri"/>
          <w:color w:val="000000"/>
        </w:rPr>
        <w:t>djoint des Solidarités.</w:t>
      </w:r>
    </w:p>
    <w:p w14:paraId="1F781CE5" w14:textId="77777777" w:rsidR="007E2A9C" w:rsidRPr="003876A3" w:rsidRDefault="00374E22" w:rsidP="00471382">
      <w:pPr>
        <w:pStyle w:val="Default"/>
        <w:jc w:val="both"/>
        <w:rPr>
          <w:rFonts w:ascii="DINPro-Regular" w:hAnsi="DINPro-Regular"/>
          <w:color w:val="000000" w:themeColor="text1"/>
          <w:sz w:val="22"/>
          <w:szCs w:val="22"/>
        </w:rPr>
      </w:pPr>
      <w:r w:rsidRPr="003876A3">
        <w:rPr>
          <w:rFonts w:ascii="DINPro-Regular" w:hAnsi="DINPro-Regular"/>
          <w:color w:val="000000" w:themeColor="text1"/>
          <w:sz w:val="22"/>
          <w:szCs w:val="22"/>
        </w:rPr>
        <w:t>Durant la période d’instruction, les agents en charge de l’analyse des dossiers peuvent être amenés à p</w:t>
      </w:r>
      <w:r w:rsidR="00053AC6" w:rsidRPr="003876A3">
        <w:rPr>
          <w:rFonts w:ascii="DINPro-Regular" w:hAnsi="DINPro-Regular"/>
          <w:color w:val="000000" w:themeColor="text1"/>
          <w:sz w:val="22"/>
          <w:szCs w:val="22"/>
        </w:rPr>
        <w:t xml:space="preserve">roposer un temps d’échange </w:t>
      </w:r>
      <w:r w:rsidR="000205EC" w:rsidRPr="003876A3">
        <w:rPr>
          <w:rFonts w:ascii="DINPro-Regular" w:hAnsi="DINPro-Regular"/>
          <w:color w:val="000000" w:themeColor="text1"/>
          <w:sz w:val="22"/>
          <w:szCs w:val="22"/>
        </w:rPr>
        <w:t>avec les candidats pour apporter des compléments ou des modifications aux fiches actions proposées par le service.</w:t>
      </w:r>
    </w:p>
    <w:p w14:paraId="5DF94559" w14:textId="77777777" w:rsidR="00672794" w:rsidRPr="003876A3" w:rsidRDefault="00672794" w:rsidP="00471382">
      <w:pPr>
        <w:pStyle w:val="Default"/>
        <w:jc w:val="both"/>
        <w:rPr>
          <w:rFonts w:ascii="DINPro-Regular" w:hAnsi="DINPro-Regular"/>
          <w:color w:val="000000" w:themeColor="text1"/>
          <w:sz w:val="22"/>
          <w:szCs w:val="22"/>
        </w:rPr>
      </w:pPr>
    </w:p>
    <w:p w14:paraId="3EE63E19" w14:textId="77777777" w:rsidR="004506DC" w:rsidRPr="003876A3" w:rsidRDefault="004506DC" w:rsidP="0076112E">
      <w:pPr>
        <w:pStyle w:val="Default"/>
        <w:ind w:left="360"/>
        <w:jc w:val="both"/>
        <w:rPr>
          <w:rFonts w:ascii="DINPro-Regular" w:hAnsi="DINPro-Regular"/>
          <w:sz w:val="22"/>
          <w:szCs w:val="22"/>
        </w:rPr>
      </w:pPr>
    </w:p>
    <w:p w14:paraId="21E92BF6" w14:textId="77777777" w:rsidR="007E2A9C" w:rsidRPr="003876A3" w:rsidRDefault="00374E22" w:rsidP="004763CF">
      <w:pPr>
        <w:pStyle w:val="Default"/>
        <w:numPr>
          <w:ilvl w:val="0"/>
          <w:numId w:val="33"/>
        </w:numPr>
        <w:jc w:val="both"/>
        <w:rPr>
          <w:rFonts w:ascii="DINPro-Regular" w:hAnsi="DINPro-Regular"/>
          <w:b/>
          <w:bCs/>
          <w:sz w:val="22"/>
          <w:szCs w:val="22"/>
        </w:rPr>
      </w:pPr>
      <w:r w:rsidRPr="003876A3">
        <w:rPr>
          <w:rFonts w:ascii="DINPro-Regular" w:hAnsi="DINPro-Regular"/>
          <w:b/>
          <w:bCs/>
          <w:sz w:val="22"/>
          <w:szCs w:val="22"/>
        </w:rPr>
        <w:t>Critères de sélection des candidatures :</w:t>
      </w:r>
    </w:p>
    <w:p w14:paraId="09483EE8" w14:textId="77777777" w:rsidR="007E2A9C" w:rsidRPr="003876A3" w:rsidRDefault="007E2A9C" w:rsidP="0076112E">
      <w:pPr>
        <w:pStyle w:val="Default"/>
        <w:jc w:val="both"/>
        <w:rPr>
          <w:rFonts w:ascii="DINPro-Regular" w:hAnsi="DINPro-Regular"/>
          <w:sz w:val="22"/>
          <w:szCs w:val="22"/>
        </w:rPr>
      </w:pPr>
    </w:p>
    <w:p w14:paraId="33A20926" w14:textId="77777777" w:rsidR="00AF4D07" w:rsidRPr="003876A3" w:rsidRDefault="00374E22" w:rsidP="00AF4D07">
      <w:pPr>
        <w:jc w:val="both"/>
        <w:rPr>
          <w:rFonts w:ascii="DINPro-Regular" w:hAnsi="DINPro-Regular" w:cs="Calibri"/>
          <w:color w:val="000000"/>
        </w:rPr>
      </w:pPr>
      <w:r w:rsidRPr="003876A3">
        <w:rPr>
          <w:rFonts w:ascii="DINPro-Regular" w:hAnsi="DINPro-Regular" w:cs="Calibri"/>
          <w:color w:val="000000"/>
        </w:rPr>
        <w:t>Les critères de sélection des candidats portent notamment sur :</w:t>
      </w:r>
      <w:r w:rsidR="0091752F" w:rsidRPr="003876A3">
        <w:rPr>
          <w:rFonts w:ascii="DINPro-Regular" w:hAnsi="DINPro-Regular" w:cs="Calibri"/>
          <w:color w:val="000000"/>
        </w:rPr>
        <w:t xml:space="preserve"> </w:t>
      </w:r>
    </w:p>
    <w:p w14:paraId="6A45B97D" w14:textId="77777777" w:rsidR="00AD43AB" w:rsidRPr="0054093B" w:rsidRDefault="00374E22" w:rsidP="004763CF">
      <w:pPr>
        <w:pStyle w:val="Paragraphedeliste"/>
        <w:numPr>
          <w:ilvl w:val="0"/>
          <w:numId w:val="28"/>
        </w:numPr>
        <w:spacing w:after="0" w:line="240" w:lineRule="auto"/>
        <w:jc w:val="both"/>
        <w:rPr>
          <w:rFonts w:ascii="DINPro-Regular" w:hAnsi="DINPro-Regular" w:cs="Calibri"/>
          <w:color w:val="000000"/>
        </w:rPr>
      </w:pPr>
      <w:r w:rsidRPr="0054093B">
        <w:rPr>
          <w:rFonts w:ascii="DINPro-Regular" w:hAnsi="DINPro-Regular" w:cs="Calibri"/>
        </w:rPr>
        <w:t>A</w:t>
      </w:r>
      <w:r w:rsidR="008F0D79" w:rsidRPr="0054093B">
        <w:rPr>
          <w:rFonts w:ascii="DINPro-Regular" w:hAnsi="DINPro-Regular" w:cs="Calibri"/>
        </w:rPr>
        <w:t>u moins 3 objectifs</w:t>
      </w:r>
      <w:r w:rsidR="007C7EB1" w:rsidRPr="0054093B">
        <w:rPr>
          <w:rFonts w:ascii="DINPro-Regular" w:hAnsi="DINPro-Regular" w:cs="Calibri"/>
          <w:color w:val="000000"/>
        </w:rPr>
        <w:t xml:space="preserve"> </w:t>
      </w:r>
      <w:r w:rsidR="004C6F7B" w:rsidRPr="0054093B">
        <w:rPr>
          <w:rFonts w:ascii="DINPro-Regular" w:hAnsi="DINPro-Regular" w:cs="Calibri"/>
          <w:color w:val="000000"/>
        </w:rPr>
        <w:t>parmi les 6 objectifs présentés</w:t>
      </w:r>
    </w:p>
    <w:p w14:paraId="0FE9E394" w14:textId="77777777" w:rsidR="008F0D79" w:rsidRPr="0054093B" w:rsidRDefault="00374E22" w:rsidP="004763CF">
      <w:pPr>
        <w:pStyle w:val="Paragraphedeliste"/>
        <w:numPr>
          <w:ilvl w:val="0"/>
          <w:numId w:val="28"/>
        </w:numPr>
        <w:spacing w:after="0" w:line="240" w:lineRule="auto"/>
        <w:jc w:val="both"/>
        <w:rPr>
          <w:rFonts w:ascii="DINPro-Regular" w:hAnsi="DINPro-Regular" w:cs="Calibri"/>
          <w:color w:val="000000"/>
        </w:rPr>
      </w:pPr>
      <w:r w:rsidRPr="0054093B">
        <w:rPr>
          <w:rFonts w:ascii="DINPro-Regular" w:hAnsi="DINPro-Regular"/>
        </w:rPr>
        <w:t>Au moins une action dans 3 objectifs différents parmi les 6 objectifs</w:t>
      </w:r>
      <w:r w:rsidRPr="0054093B">
        <w:rPr>
          <w:rFonts w:ascii="DINPro-Regular" w:hAnsi="DINPro-Regular"/>
        </w:rPr>
        <w:t xml:space="preserve"> (cf. fiches annexées)</w:t>
      </w:r>
    </w:p>
    <w:p w14:paraId="1ACC5F36" w14:textId="77777777" w:rsidR="00471382" w:rsidRPr="003876A3" w:rsidRDefault="00374E22" w:rsidP="004763CF">
      <w:pPr>
        <w:pStyle w:val="Paragraphedeliste"/>
        <w:numPr>
          <w:ilvl w:val="0"/>
          <w:numId w:val="28"/>
        </w:numPr>
        <w:spacing w:after="0" w:line="240" w:lineRule="auto"/>
        <w:jc w:val="both"/>
        <w:rPr>
          <w:rFonts w:ascii="DINPro-Regular" w:hAnsi="DINPro-Regular" w:cs="Calibri"/>
          <w:strike/>
        </w:rPr>
      </w:pPr>
      <w:r w:rsidRPr="003876A3">
        <w:rPr>
          <w:rFonts w:ascii="DINPro-Regular" w:hAnsi="DINPro-Regular" w:cs="Calibri"/>
          <w:color w:val="000000"/>
        </w:rPr>
        <w:t>La</w:t>
      </w:r>
      <w:r w:rsidR="004506DC" w:rsidRPr="003876A3">
        <w:rPr>
          <w:rFonts w:ascii="DINPro-Regular" w:hAnsi="DINPro-Regular" w:cs="Calibri"/>
          <w:color w:val="000000"/>
        </w:rPr>
        <w:t xml:space="preserve"> capacité </w:t>
      </w:r>
      <w:r w:rsidR="00527C5F" w:rsidRPr="003876A3">
        <w:rPr>
          <w:rFonts w:ascii="DINPro-Regular" w:hAnsi="DINPro-Regular" w:cs="Calibri"/>
          <w:color w:val="000000"/>
        </w:rPr>
        <w:t xml:space="preserve">technique et organisationnelle </w:t>
      </w:r>
      <w:r w:rsidR="004506DC" w:rsidRPr="003876A3">
        <w:rPr>
          <w:rFonts w:ascii="DINPro-Regular" w:hAnsi="DINPro-Regular" w:cs="Calibri"/>
          <w:color w:val="000000"/>
        </w:rPr>
        <w:t>du SAD à réaliser les actions</w:t>
      </w:r>
      <w:r w:rsidR="000205EC" w:rsidRPr="003876A3">
        <w:rPr>
          <w:rFonts w:ascii="DINPro-Regular" w:hAnsi="DINPro-Regular" w:cs="Calibri"/>
          <w:color w:val="000000"/>
        </w:rPr>
        <w:t xml:space="preserve"> </w:t>
      </w:r>
      <w:r w:rsidR="004C6F7B" w:rsidRPr="003876A3">
        <w:rPr>
          <w:rFonts w:ascii="DINPro-Regular" w:hAnsi="DINPro-Regular" w:cs="Calibri"/>
        </w:rPr>
        <w:t>proposées</w:t>
      </w:r>
    </w:p>
    <w:p w14:paraId="2D6D682B" w14:textId="77777777" w:rsidR="00471382" w:rsidRPr="003876A3" w:rsidRDefault="00374E22" w:rsidP="004763CF">
      <w:pPr>
        <w:pStyle w:val="Paragraphedeliste"/>
        <w:numPr>
          <w:ilvl w:val="0"/>
          <w:numId w:val="28"/>
        </w:numPr>
        <w:spacing w:after="0" w:line="240" w:lineRule="auto"/>
        <w:jc w:val="both"/>
        <w:rPr>
          <w:rFonts w:ascii="DINPro-Regular" w:hAnsi="DINPro-Regular" w:cs="Calibri"/>
          <w:color w:val="000000"/>
        </w:rPr>
      </w:pPr>
      <w:r w:rsidRPr="003876A3">
        <w:rPr>
          <w:rFonts w:ascii="DINPro-Regular" w:hAnsi="DINPro-Regular" w:cs="Calibri"/>
        </w:rPr>
        <w:t>Le coût</w:t>
      </w:r>
      <w:r w:rsidR="00AD43AB" w:rsidRPr="003876A3">
        <w:rPr>
          <w:rFonts w:ascii="DINPro-Regular" w:hAnsi="DINPro-Regular" w:cs="Calibri"/>
        </w:rPr>
        <w:t xml:space="preserve"> de</w:t>
      </w:r>
      <w:r w:rsidRPr="003876A3">
        <w:rPr>
          <w:rFonts w:ascii="DINPro-Regular" w:hAnsi="DINPro-Regular" w:cs="Calibri"/>
        </w:rPr>
        <w:t xml:space="preserve"> réalisation de</w:t>
      </w:r>
      <w:r w:rsidR="009C73FC" w:rsidRPr="003876A3">
        <w:rPr>
          <w:rFonts w:ascii="DINPro-Regular" w:hAnsi="DINPro-Regular" w:cs="Calibri"/>
        </w:rPr>
        <w:t xml:space="preserve">s actions </w:t>
      </w:r>
      <w:r w:rsidR="00AD43AB" w:rsidRPr="003876A3">
        <w:rPr>
          <w:rFonts w:ascii="DINPro-Regular" w:hAnsi="DINPro-Regular" w:cs="Calibri"/>
        </w:rPr>
        <w:t xml:space="preserve">proposées dans la candidature du SAD </w:t>
      </w:r>
    </w:p>
    <w:p w14:paraId="59421362" w14:textId="77777777" w:rsidR="00471382" w:rsidRPr="003876A3" w:rsidRDefault="00374E22" w:rsidP="004763CF">
      <w:pPr>
        <w:pStyle w:val="Paragraphedeliste"/>
        <w:numPr>
          <w:ilvl w:val="0"/>
          <w:numId w:val="28"/>
        </w:numPr>
        <w:spacing w:after="0" w:line="240" w:lineRule="auto"/>
        <w:jc w:val="both"/>
        <w:rPr>
          <w:rFonts w:ascii="DINPro-Regular" w:hAnsi="DINPro-Regular" w:cs="Calibri"/>
        </w:rPr>
      </w:pPr>
      <w:r w:rsidRPr="003876A3">
        <w:rPr>
          <w:rFonts w:ascii="DINPro-Regular" w:hAnsi="DINPro-Regular" w:cs="Calibri"/>
        </w:rPr>
        <w:t>La pertinence des actions proposées</w:t>
      </w:r>
      <w:r w:rsidR="009C73FC" w:rsidRPr="003876A3">
        <w:rPr>
          <w:rFonts w:ascii="DINPro-Regular" w:hAnsi="DINPro-Regular" w:cs="Calibri"/>
        </w:rPr>
        <w:t xml:space="preserve"> à l’initiative du SAD dans sa candidature</w:t>
      </w:r>
      <w:r w:rsidR="00286819" w:rsidRPr="003876A3">
        <w:rPr>
          <w:rFonts w:ascii="DINPro-Regular" w:hAnsi="DINPro-Regular" w:cs="Calibri"/>
        </w:rPr>
        <w:t> ;</w:t>
      </w:r>
      <w:r w:rsidR="009C73FC" w:rsidRPr="003876A3">
        <w:rPr>
          <w:rFonts w:ascii="DINPro-Regular" w:hAnsi="DINPro-Regular" w:cs="Calibri"/>
        </w:rPr>
        <w:t xml:space="preserve"> </w:t>
      </w:r>
    </w:p>
    <w:p w14:paraId="56EE87AB" w14:textId="77777777" w:rsidR="00471382" w:rsidRPr="003876A3" w:rsidRDefault="00374E22" w:rsidP="004763CF">
      <w:pPr>
        <w:pStyle w:val="Paragraphedeliste"/>
        <w:numPr>
          <w:ilvl w:val="0"/>
          <w:numId w:val="28"/>
        </w:numPr>
        <w:spacing w:after="0" w:line="240" w:lineRule="auto"/>
        <w:jc w:val="both"/>
        <w:rPr>
          <w:rFonts w:ascii="DINPro-Regular" w:hAnsi="DINPro-Regular" w:cs="Calibri"/>
        </w:rPr>
      </w:pPr>
      <w:r w:rsidRPr="003876A3">
        <w:rPr>
          <w:rFonts w:ascii="DINPro-Regular" w:hAnsi="DINPro-Regular" w:cs="Calibri"/>
        </w:rPr>
        <w:t>La</w:t>
      </w:r>
      <w:r w:rsidR="004506DC" w:rsidRPr="003876A3">
        <w:rPr>
          <w:rFonts w:ascii="DINPro-Regular" w:hAnsi="DINPro-Regular" w:cs="Calibri"/>
        </w:rPr>
        <w:t xml:space="preserve"> capacité </w:t>
      </w:r>
      <w:r w:rsidR="00610730" w:rsidRPr="003876A3">
        <w:rPr>
          <w:rFonts w:ascii="DINPro-Regular" w:hAnsi="DINPro-Regular" w:cs="Calibri"/>
        </w:rPr>
        <w:t xml:space="preserve">du SAD </w:t>
      </w:r>
      <w:r w:rsidR="004506DC" w:rsidRPr="003876A3">
        <w:rPr>
          <w:rFonts w:ascii="DINPro-Regular" w:hAnsi="DINPro-Regular" w:cs="Calibri"/>
        </w:rPr>
        <w:t xml:space="preserve">à </w:t>
      </w:r>
      <w:r w:rsidR="00610730" w:rsidRPr="003876A3">
        <w:rPr>
          <w:rFonts w:ascii="DINPro-Regular" w:hAnsi="DINPro-Regular" w:cs="Calibri"/>
        </w:rPr>
        <w:t>assurer le suivi de s</w:t>
      </w:r>
      <w:r w:rsidR="004506DC" w:rsidRPr="003876A3">
        <w:rPr>
          <w:rFonts w:ascii="DINPro-Regular" w:hAnsi="DINPro-Regular" w:cs="Calibri"/>
        </w:rPr>
        <w:t>es interventions</w:t>
      </w:r>
      <w:r w:rsidR="00610730" w:rsidRPr="003876A3">
        <w:rPr>
          <w:rFonts w:ascii="DINPro-Regular" w:hAnsi="DINPro-Regular" w:cs="Calibri"/>
        </w:rPr>
        <w:t xml:space="preserve"> de manière fiable (télégestion)</w:t>
      </w:r>
      <w:r w:rsidR="004506DC" w:rsidRPr="003876A3">
        <w:rPr>
          <w:rFonts w:ascii="DINPro-Regular" w:hAnsi="DINPro-Regular" w:cs="Calibri"/>
        </w:rPr>
        <w:t xml:space="preserve"> et à assurer la remontée d’informations </w:t>
      </w:r>
      <w:r w:rsidR="00286819" w:rsidRPr="003876A3">
        <w:rPr>
          <w:rFonts w:ascii="DINPro-Regular" w:hAnsi="DINPro-Regular" w:cs="Calibri"/>
        </w:rPr>
        <w:t>auprès du</w:t>
      </w:r>
      <w:r w:rsidR="00053AC6" w:rsidRPr="003876A3">
        <w:rPr>
          <w:rFonts w:ascii="DINPro-Regular" w:hAnsi="DINPro-Regular" w:cs="Calibri"/>
        </w:rPr>
        <w:t xml:space="preserve"> Conseil D</w:t>
      </w:r>
      <w:r w:rsidR="00286819" w:rsidRPr="003876A3">
        <w:rPr>
          <w:rFonts w:ascii="DINPro-Regular" w:hAnsi="DINPro-Regular" w:cs="Calibri"/>
        </w:rPr>
        <w:t>épartement</w:t>
      </w:r>
      <w:r w:rsidR="00053AC6" w:rsidRPr="003876A3">
        <w:rPr>
          <w:rFonts w:ascii="DINPro-Regular" w:hAnsi="DINPro-Regular" w:cs="Calibri"/>
        </w:rPr>
        <w:t>al.</w:t>
      </w:r>
    </w:p>
    <w:p w14:paraId="17D788A2" w14:textId="77777777" w:rsidR="0077159E" w:rsidRPr="003876A3" w:rsidRDefault="0077159E" w:rsidP="00921B16">
      <w:pPr>
        <w:spacing w:before="120" w:after="120" w:line="240" w:lineRule="auto"/>
        <w:jc w:val="both"/>
        <w:rPr>
          <w:rFonts w:ascii="DINPro-Regular" w:hAnsi="DINPro-Regular" w:cs="Calibri"/>
        </w:rPr>
      </w:pPr>
    </w:p>
    <w:p w14:paraId="42A17CB4" w14:textId="77777777" w:rsidR="00E3050A" w:rsidRPr="003876A3" w:rsidRDefault="00374E22" w:rsidP="004763CF">
      <w:pPr>
        <w:pStyle w:val="Default"/>
        <w:numPr>
          <w:ilvl w:val="0"/>
          <w:numId w:val="33"/>
        </w:numPr>
        <w:jc w:val="both"/>
        <w:rPr>
          <w:rFonts w:ascii="DINPro-Regular" w:hAnsi="DINPro-Regular"/>
          <w:b/>
          <w:bCs/>
          <w:sz w:val="22"/>
          <w:szCs w:val="22"/>
        </w:rPr>
      </w:pPr>
      <w:r w:rsidRPr="003876A3">
        <w:rPr>
          <w:rFonts w:ascii="DINPro-Regular" w:hAnsi="DINPro-Regular"/>
          <w:b/>
          <w:bCs/>
          <w:sz w:val="22"/>
          <w:szCs w:val="22"/>
        </w:rPr>
        <w:t>Notification et publication des résultats :</w:t>
      </w:r>
    </w:p>
    <w:p w14:paraId="4839D4AA" w14:textId="77777777" w:rsidR="00B21AE6" w:rsidRPr="003876A3" w:rsidRDefault="00B21AE6" w:rsidP="0076112E">
      <w:pPr>
        <w:jc w:val="both"/>
        <w:rPr>
          <w:rFonts w:ascii="DINPro-Regular" w:hAnsi="DINPro-Regular"/>
        </w:rPr>
      </w:pPr>
    </w:p>
    <w:p w14:paraId="6DA05E57" w14:textId="77777777" w:rsidR="00B21AE6" w:rsidRPr="003876A3" w:rsidRDefault="00374E22" w:rsidP="0076112E">
      <w:pPr>
        <w:jc w:val="both"/>
        <w:rPr>
          <w:rFonts w:ascii="DINPro-Regular" w:hAnsi="DINPro-Regular"/>
        </w:rPr>
      </w:pPr>
      <w:r w:rsidRPr="00FF2A16">
        <w:rPr>
          <w:rFonts w:ascii="DINPro-Regular" w:hAnsi="DINPro-Regular"/>
        </w:rPr>
        <w:t>Avant le </w:t>
      </w:r>
      <w:r w:rsidR="003876A3" w:rsidRPr="00FF2A16">
        <w:rPr>
          <w:rFonts w:ascii="DINPro-Regular" w:hAnsi="DINPro-Regular"/>
        </w:rPr>
        <w:t>31/12</w:t>
      </w:r>
      <w:r w:rsidR="00921B16" w:rsidRPr="00FF2A16">
        <w:rPr>
          <w:rFonts w:ascii="DINPro-Regular" w:hAnsi="DINPro-Regular"/>
        </w:rPr>
        <w:t>/202</w:t>
      </w:r>
      <w:r w:rsidR="00683807" w:rsidRPr="00FF2A16">
        <w:rPr>
          <w:rFonts w:ascii="DINPro-Regular" w:hAnsi="DINPro-Regular"/>
        </w:rPr>
        <w:t>6</w:t>
      </w:r>
      <w:r w:rsidR="00053AC6" w:rsidRPr="00FF2A16">
        <w:rPr>
          <w:rFonts w:ascii="DINPro-Regular" w:hAnsi="DINPro-Regular"/>
        </w:rPr>
        <w:t>, le</w:t>
      </w:r>
      <w:r w:rsidR="00053AC6" w:rsidRPr="003876A3">
        <w:rPr>
          <w:rFonts w:ascii="DINPro-Regular" w:hAnsi="DINPro-Regular"/>
        </w:rPr>
        <w:t xml:space="preserve"> C</w:t>
      </w:r>
      <w:r w:rsidR="007C7EB1" w:rsidRPr="003876A3">
        <w:rPr>
          <w:rFonts w:ascii="DINPro-Regular" w:hAnsi="DINPro-Regular"/>
        </w:rPr>
        <w:t xml:space="preserve">onseil </w:t>
      </w:r>
      <w:r w:rsidR="003828C9" w:rsidRPr="003876A3">
        <w:rPr>
          <w:rFonts w:ascii="DINPro-Regular" w:hAnsi="DINPro-Regular"/>
        </w:rPr>
        <w:t>d</w:t>
      </w:r>
      <w:r w:rsidR="00F40528" w:rsidRPr="003876A3">
        <w:rPr>
          <w:rFonts w:ascii="DINPro-Regular" w:hAnsi="DINPro-Regular"/>
        </w:rPr>
        <w:t>épartemental notifie sa décision à chacun des services</w:t>
      </w:r>
      <w:r w:rsidR="002A1B3F" w:rsidRPr="003876A3">
        <w:rPr>
          <w:rFonts w:ascii="DINPro-Regular" w:hAnsi="DINPro-Regular"/>
        </w:rPr>
        <w:t xml:space="preserve"> candidats en</w:t>
      </w:r>
      <w:r w:rsidR="00F642FC" w:rsidRPr="003876A3">
        <w:rPr>
          <w:rFonts w:ascii="DINPro-Regular" w:hAnsi="DINPro-Regular"/>
        </w:rPr>
        <w:t xml:space="preserve"> motiv</w:t>
      </w:r>
      <w:r w:rsidR="002A1B3F" w:rsidRPr="003876A3">
        <w:rPr>
          <w:rFonts w:ascii="DINPro-Regular" w:hAnsi="DINPro-Regular"/>
        </w:rPr>
        <w:t>ant</w:t>
      </w:r>
      <w:r w:rsidR="00F642FC" w:rsidRPr="003876A3">
        <w:rPr>
          <w:rFonts w:ascii="DINPro-Regular" w:hAnsi="DINPro-Regular"/>
        </w:rPr>
        <w:t xml:space="preserve"> sa décision</w:t>
      </w:r>
      <w:r w:rsidRPr="003876A3">
        <w:rPr>
          <w:rFonts w:ascii="DINPro-Regular" w:hAnsi="DINPro-Regular"/>
        </w:rPr>
        <w:t>,</w:t>
      </w:r>
      <w:r w:rsidR="00F642FC" w:rsidRPr="003876A3">
        <w:rPr>
          <w:rFonts w:ascii="DINPro-Regular" w:hAnsi="DINPro-Regular"/>
        </w:rPr>
        <w:t xml:space="preserve"> </w:t>
      </w:r>
      <w:r w:rsidR="00F40528" w:rsidRPr="003876A3">
        <w:rPr>
          <w:rFonts w:ascii="DINPro-Regular" w:hAnsi="DINPro-Regular"/>
        </w:rPr>
        <w:t>et publie la liste des services retenus à l’issue de l’appel à candidatures</w:t>
      </w:r>
    </w:p>
    <w:p w14:paraId="3C500E9D" w14:textId="77777777" w:rsidR="00510E34" w:rsidRPr="003876A3" w:rsidRDefault="00374E22" w:rsidP="0076112E">
      <w:pPr>
        <w:jc w:val="both"/>
        <w:rPr>
          <w:rFonts w:ascii="DINPro-Regular" w:hAnsi="DINPro-Regular"/>
        </w:rPr>
      </w:pPr>
      <w:r w:rsidRPr="003876A3">
        <w:rPr>
          <w:rFonts w:ascii="DINPro-Regular" w:hAnsi="DINPro-Regular"/>
        </w:rPr>
        <w:t xml:space="preserve">Le </w:t>
      </w:r>
      <w:r w:rsidR="00053AC6" w:rsidRPr="003876A3">
        <w:rPr>
          <w:rFonts w:ascii="DINPro-Regular" w:hAnsi="DINPro-Regular"/>
        </w:rPr>
        <w:t xml:space="preserve">Conseil </w:t>
      </w:r>
      <w:r w:rsidR="003828C9" w:rsidRPr="003876A3">
        <w:rPr>
          <w:rFonts w:ascii="DINPro-Regular" w:hAnsi="DINPro-Regular"/>
        </w:rPr>
        <w:t>d</w:t>
      </w:r>
      <w:r w:rsidR="00610730" w:rsidRPr="003876A3">
        <w:rPr>
          <w:rFonts w:ascii="DINPro-Regular" w:hAnsi="DINPro-Regular"/>
        </w:rPr>
        <w:t>épartement</w:t>
      </w:r>
      <w:r w:rsidR="00053AC6" w:rsidRPr="003876A3">
        <w:rPr>
          <w:rFonts w:ascii="DINPro-Regular" w:hAnsi="DINPro-Regular"/>
        </w:rPr>
        <w:t>al du Gers</w:t>
      </w:r>
      <w:r w:rsidR="00610730" w:rsidRPr="003876A3">
        <w:rPr>
          <w:rFonts w:ascii="DINPro-Regular" w:hAnsi="DINPro-Regular"/>
        </w:rPr>
        <w:t xml:space="preserve"> entame le processus de contractualisation avec l’ensemble des SAD retenus. </w:t>
      </w:r>
    </w:p>
    <w:p w14:paraId="664D8329" w14:textId="77777777" w:rsidR="00510E34" w:rsidRPr="003876A3" w:rsidRDefault="00374E22" w:rsidP="0076112E">
      <w:pPr>
        <w:jc w:val="both"/>
        <w:rPr>
          <w:rFonts w:ascii="DINPro-Regular" w:hAnsi="DINPro-Regular"/>
        </w:rPr>
      </w:pPr>
      <w:r w:rsidRPr="003876A3">
        <w:rPr>
          <w:rFonts w:ascii="DINPro-Regular" w:hAnsi="DINPro-Regular"/>
        </w:rPr>
        <w:t>Par ailleurs, l</w:t>
      </w:r>
      <w:r w:rsidR="008263B8" w:rsidRPr="003876A3">
        <w:rPr>
          <w:rFonts w:ascii="DINPro-Regular" w:hAnsi="DINPro-Regular"/>
        </w:rPr>
        <w:t xml:space="preserve">a sélection du SAD entraîne </w:t>
      </w:r>
      <w:r w:rsidR="008263B8" w:rsidRPr="008F0D79">
        <w:rPr>
          <w:rFonts w:ascii="DINPro-Regular" w:hAnsi="DINPro-Regular"/>
        </w:rPr>
        <w:t>nécessaireme</w:t>
      </w:r>
      <w:r w:rsidR="004C6F7B" w:rsidRPr="008F0D79">
        <w:rPr>
          <w:rFonts w:ascii="DINPro-Regular" w:hAnsi="DINPro-Regular"/>
        </w:rPr>
        <w:t xml:space="preserve">nt </w:t>
      </w:r>
      <w:bookmarkStart w:id="0" w:name="_Hlk229047929"/>
      <w:r w:rsidR="004C6F7B" w:rsidRPr="008F0D79">
        <w:rPr>
          <w:rFonts w:ascii="DINPro-Regular" w:hAnsi="DINPro-Regular"/>
        </w:rPr>
        <w:t>l’inscription dans le CPOM d’au moins une action dans 3 objectifs différents parmi les 6 objectifs</w:t>
      </w:r>
      <w:bookmarkEnd w:id="0"/>
      <w:r w:rsidR="004C6F7B" w:rsidRPr="008F0D79">
        <w:rPr>
          <w:rFonts w:ascii="DINPro-Regular" w:hAnsi="DINPro-Regular"/>
        </w:rPr>
        <w:t xml:space="preserve"> ci-dessous</w:t>
      </w:r>
      <w:r w:rsidR="0074249E" w:rsidRPr="008F0D79">
        <w:rPr>
          <w:rFonts w:ascii="DINPro-Regular" w:hAnsi="DINPro-Regular"/>
        </w:rPr>
        <w:t xml:space="preserve"> (soit entre 3 et 6 objectifs) </w:t>
      </w:r>
      <w:r w:rsidR="004C6F7B" w:rsidRPr="008F0D79">
        <w:rPr>
          <w:rFonts w:ascii="DINPro-Regular" w:hAnsi="DINPro-Regular"/>
        </w:rPr>
        <w:t>:</w:t>
      </w:r>
    </w:p>
    <w:p w14:paraId="46ADABD6" w14:textId="77777777" w:rsidR="004C6F7B" w:rsidRPr="003876A3" w:rsidRDefault="00374E22" w:rsidP="004C6F7B">
      <w:pPr>
        <w:jc w:val="both"/>
        <w:rPr>
          <w:rFonts w:ascii="DINPro-Regular" w:hAnsi="DINPro-Regular"/>
        </w:rPr>
      </w:pPr>
      <w:r w:rsidRPr="003876A3">
        <w:rPr>
          <w:rFonts w:ascii="DINPro-Regular" w:hAnsi="DINPro-Regular"/>
        </w:rPr>
        <w:t xml:space="preserve">1° Accompagner des personnes dont le </w:t>
      </w:r>
      <w:r w:rsidRPr="003876A3">
        <w:rPr>
          <w:rFonts w:ascii="DINPro-Regular" w:hAnsi="DINPro-Regular"/>
        </w:rPr>
        <w:t xml:space="preserve">profil de prise en charge présente des spécificités ; </w:t>
      </w:r>
    </w:p>
    <w:p w14:paraId="0FA618D2" w14:textId="77777777" w:rsidR="004C6F7B" w:rsidRPr="003876A3" w:rsidRDefault="00374E22" w:rsidP="004C6F7B">
      <w:pPr>
        <w:jc w:val="both"/>
        <w:rPr>
          <w:rFonts w:ascii="DINPro-Regular" w:hAnsi="DINPro-Regular"/>
        </w:rPr>
      </w:pPr>
      <w:r w:rsidRPr="003876A3">
        <w:rPr>
          <w:rFonts w:ascii="DINPro-Regular" w:hAnsi="DINPro-Regular"/>
        </w:rPr>
        <w:t xml:space="preserve">2° Intervenir sur une amplitude horaire incluant les soirs, les week-ends et les jours fériés ; </w:t>
      </w:r>
    </w:p>
    <w:p w14:paraId="7212EF3A" w14:textId="77777777" w:rsidR="004C6F7B" w:rsidRPr="003876A3" w:rsidRDefault="00374E22" w:rsidP="004C6F7B">
      <w:pPr>
        <w:jc w:val="both"/>
        <w:rPr>
          <w:rFonts w:ascii="DINPro-Regular" w:hAnsi="DINPro-Regular"/>
        </w:rPr>
      </w:pPr>
      <w:r w:rsidRPr="003876A3">
        <w:rPr>
          <w:rFonts w:ascii="DINPro-Regular" w:hAnsi="DINPro-Regular"/>
        </w:rPr>
        <w:t xml:space="preserve">3° Contribuer à la couverture des besoins de l'ensemble du territoire ; </w:t>
      </w:r>
    </w:p>
    <w:p w14:paraId="5B707416" w14:textId="77777777" w:rsidR="004C6F7B" w:rsidRPr="003876A3" w:rsidRDefault="00374E22" w:rsidP="004C6F7B">
      <w:pPr>
        <w:jc w:val="both"/>
        <w:rPr>
          <w:rFonts w:ascii="DINPro-Regular" w:hAnsi="DINPro-Regular"/>
        </w:rPr>
      </w:pPr>
      <w:r w:rsidRPr="003876A3">
        <w:rPr>
          <w:rFonts w:ascii="DINPro-Regular" w:hAnsi="DINPro-Regular"/>
        </w:rPr>
        <w:t>4° Apporter un soutien aux aida</w:t>
      </w:r>
      <w:r w:rsidRPr="003876A3">
        <w:rPr>
          <w:rFonts w:ascii="DINPro-Regular" w:hAnsi="DINPro-Regular"/>
        </w:rPr>
        <w:t xml:space="preserve">nts des personnes accompagnées ; </w:t>
      </w:r>
    </w:p>
    <w:p w14:paraId="04225F1D" w14:textId="77777777" w:rsidR="004C6F7B" w:rsidRPr="003876A3" w:rsidRDefault="00374E22" w:rsidP="004C6F7B">
      <w:pPr>
        <w:jc w:val="both"/>
        <w:rPr>
          <w:rFonts w:ascii="DINPro-Regular" w:hAnsi="DINPro-Regular"/>
        </w:rPr>
      </w:pPr>
      <w:r w:rsidRPr="003876A3">
        <w:rPr>
          <w:rFonts w:ascii="DINPro-Regular" w:hAnsi="DINPro-Regular"/>
        </w:rPr>
        <w:t xml:space="preserve">5° Améliorer la qualité de vie au travail des intervenants ; </w:t>
      </w:r>
    </w:p>
    <w:p w14:paraId="35A79D53" w14:textId="77777777" w:rsidR="00170BD5" w:rsidRPr="003876A3" w:rsidRDefault="00374E22" w:rsidP="004C6F7B">
      <w:pPr>
        <w:jc w:val="both"/>
        <w:rPr>
          <w:rFonts w:ascii="DINPro-Regular" w:hAnsi="DINPro-Regular"/>
        </w:rPr>
      </w:pPr>
      <w:r w:rsidRPr="003876A3">
        <w:rPr>
          <w:rFonts w:ascii="DINPro-Regular" w:hAnsi="DINPro-Regular"/>
        </w:rPr>
        <w:t>6° Lutter contre l'isolement des personnes accompagnées.</w:t>
      </w:r>
    </w:p>
    <w:p w14:paraId="7A4B3F0F" w14:textId="77777777" w:rsidR="004C6F7B" w:rsidRPr="003876A3" w:rsidRDefault="004C6F7B" w:rsidP="0076112E">
      <w:pPr>
        <w:jc w:val="both"/>
        <w:rPr>
          <w:rFonts w:ascii="DINPro-Regular" w:hAnsi="DINPro-Regular"/>
        </w:rPr>
      </w:pPr>
    </w:p>
    <w:p w14:paraId="33BF0E59" w14:textId="77777777" w:rsidR="00E3050A" w:rsidRPr="003876A3" w:rsidRDefault="00374E22" w:rsidP="00F330B4">
      <w:pPr>
        <w:pStyle w:val="Paragraphedeliste"/>
        <w:numPr>
          <w:ilvl w:val="0"/>
          <w:numId w:val="1"/>
        </w:numPr>
        <w:jc w:val="both"/>
        <w:rPr>
          <w:rFonts w:ascii="DINPro-Regular" w:hAnsi="DINPro-Regular"/>
          <w:b/>
          <w:u w:val="single"/>
        </w:rPr>
      </w:pPr>
      <w:r w:rsidRPr="003876A3">
        <w:rPr>
          <w:rFonts w:ascii="DINPro-Regular" w:hAnsi="DINPro-Regular"/>
          <w:b/>
          <w:u w:val="single"/>
        </w:rPr>
        <w:t>Calendrier récapitulatif</w:t>
      </w:r>
    </w:p>
    <w:p w14:paraId="43963563" w14:textId="77777777" w:rsidR="000345FC" w:rsidRPr="003876A3" w:rsidRDefault="000345FC" w:rsidP="000345FC">
      <w:pPr>
        <w:pStyle w:val="Paragraphedeliste"/>
        <w:ind w:left="1080"/>
        <w:jc w:val="both"/>
        <w:rPr>
          <w:rFonts w:ascii="DINPro-Regular" w:hAnsi="DINPro-Regular"/>
          <w:b/>
          <w:u w:val="single"/>
        </w:rPr>
      </w:pPr>
    </w:p>
    <w:tbl>
      <w:tblPr>
        <w:tblStyle w:val="Grilledutableau"/>
        <w:tblpPr w:leftFromText="141" w:rightFromText="141" w:vertAnchor="text" w:horzAnchor="margin" w:tblpY="17"/>
        <w:tblW w:w="0" w:type="auto"/>
        <w:tblLook w:val="04A0" w:firstRow="1" w:lastRow="0" w:firstColumn="1" w:lastColumn="0" w:noHBand="0" w:noVBand="1"/>
      </w:tblPr>
      <w:tblGrid>
        <w:gridCol w:w="4533"/>
        <w:gridCol w:w="4529"/>
      </w:tblGrid>
      <w:tr w:rsidR="006E6296" w14:paraId="126CCD1E" w14:textId="77777777" w:rsidTr="002A6261">
        <w:tc>
          <w:tcPr>
            <w:tcW w:w="4533" w:type="dxa"/>
            <w:shd w:val="clear" w:color="auto" w:fill="auto"/>
          </w:tcPr>
          <w:p w14:paraId="748AF49F" w14:textId="77777777" w:rsidR="00B21AE6" w:rsidRPr="003876A3" w:rsidRDefault="00374E22" w:rsidP="0076112E">
            <w:pPr>
              <w:jc w:val="both"/>
              <w:rPr>
                <w:rFonts w:ascii="DINPro-Regular" w:hAnsi="DINPro-Regular"/>
              </w:rPr>
            </w:pPr>
            <w:r w:rsidRPr="003876A3">
              <w:rPr>
                <w:rFonts w:ascii="DINPro-Regular" w:hAnsi="DINPro-Regular"/>
              </w:rPr>
              <w:t>Publication de l’appel à candidatures</w:t>
            </w:r>
          </w:p>
        </w:tc>
        <w:tc>
          <w:tcPr>
            <w:tcW w:w="4529" w:type="dxa"/>
            <w:shd w:val="clear" w:color="auto" w:fill="auto"/>
          </w:tcPr>
          <w:p w14:paraId="11D779EA" w14:textId="77777777" w:rsidR="00B21AE6" w:rsidRPr="003876A3" w:rsidRDefault="00374E22" w:rsidP="0076112E">
            <w:pPr>
              <w:jc w:val="both"/>
              <w:rPr>
                <w:rFonts w:ascii="DINPro-Regular" w:hAnsi="DINPro-Regular"/>
              </w:rPr>
            </w:pPr>
            <w:r>
              <w:rPr>
                <w:rFonts w:ascii="DINPro-Regular" w:hAnsi="DINPro-Regular"/>
              </w:rPr>
              <w:t>27</w:t>
            </w:r>
            <w:r w:rsidR="00D22E45" w:rsidRPr="003876A3">
              <w:rPr>
                <w:rFonts w:ascii="DINPro-Regular" w:hAnsi="DINPro-Regular"/>
              </w:rPr>
              <w:t>/0</w:t>
            </w:r>
            <w:r>
              <w:rPr>
                <w:rFonts w:ascii="DINPro-Regular" w:hAnsi="DINPro-Regular"/>
              </w:rPr>
              <w:t>6</w:t>
            </w:r>
            <w:r w:rsidR="00D22E45" w:rsidRPr="003876A3">
              <w:rPr>
                <w:rFonts w:ascii="DINPro-Regular" w:hAnsi="DINPro-Regular"/>
              </w:rPr>
              <w:t>/202</w:t>
            </w:r>
            <w:r>
              <w:rPr>
                <w:rFonts w:ascii="DINPro-Regular" w:hAnsi="DINPro-Regular"/>
              </w:rPr>
              <w:t>6</w:t>
            </w:r>
            <w:r w:rsidRPr="003876A3">
              <w:rPr>
                <w:rFonts w:ascii="DINPro-Regular" w:hAnsi="DINPro-Regular"/>
              </w:rPr>
              <w:t xml:space="preserve"> </w:t>
            </w:r>
          </w:p>
        </w:tc>
      </w:tr>
      <w:tr w:rsidR="006E6296" w14:paraId="3483D039" w14:textId="77777777" w:rsidTr="002A6261">
        <w:tc>
          <w:tcPr>
            <w:tcW w:w="4533" w:type="dxa"/>
            <w:shd w:val="clear" w:color="auto" w:fill="auto"/>
          </w:tcPr>
          <w:p w14:paraId="7305B9D5" w14:textId="77777777" w:rsidR="00B21AE6" w:rsidRPr="003876A3" w:rsidRDefault="00374E22" w:rsidP="0076112E">
            <w:pPr>
              <w:jc w:val="both"/>
              <w:rPr>
                <w:rFonts w:ascii="DINPro-Regular" w:hAnsi="DINPro-Regular"/>
              </w:rPr>
            </w:pPr>
            <w:r w:rsidRPr="003876A3">
              <w:rPr>
                <w:rFonts w:ascii="DINPro-Regular" w:hAnsi="DINPro-Regular"/>
              </w:rPr>
              <w:t>Date limite de réponse à l’appel à candidatures</w:t>
            </w:r>
          </w:p>
        </w:tc>
        <w:tc>
          <w:tcPr>
            <w:tcW w:w="4529" w:type="dxa"/>
            <w:shd w:val="clear" w:color="auto" w:fill="auto"/>
          </w:tcPr>
          <w:p w14:paraId="3DB71A96" w14:textId="77777777" w:rsidR="00B21AE6" w:rsidRPr="003876A3" w:rsidRDefault="00374E22" w:rsidP="0076112E">
            <w:pPr>
              <w:jc w:val="both"/>
              <w:rPr>
                <w:rFonts w:ascii="DINPro-Regular" w:hAnsi="DINPro-Regular"/>
              </w:rPr>
            </w:pPr>
            <w:r w:rsidRPr="003876A3">
              <w:rPr>
                <w:rFonts w:ascii="DINPro-Regular" w:hAnsi="DINPro-Regular"/>
              </w:rPr>
              <w:t>15/</w:t>
            </w:r>
            <w:r w:rsidR="00683807">
              <w:rPr>
                <w:rFonts w:ascii="DINPro-Regular" w:hAnsi="DINPro-Regular"/>
              </w:rPr>
              <w:t>09</w:t>
            </w:r>
            <w:r w:rsidR="002A6261" w:rsidRPr="003876A3">
              <w:rPr>
                <w:rFonts w:ascii="DINPro-Regular" w:hAnsi="DINPro-Regular"/>
              </w:rPr>
              <w:t>/202</w:t>
            </w:r>
            <w:r w:rsidR="00683807">
              <w:rPr>
                <w:rFonts w:ascii="DINPro-Regular" w:hAnsi="DINPro-Regular"/>
              </w:rPr>
              <w:t>6</w:t>
            </w:r>
            <w:r w:rsidRPr="003876A3">
              <w:rPr>
                <w:rFonts w:ascii="DINPro-Regular" w:hAnsi="DINPro-Regular"/>
              </w:rPr>
              <w:t xml:space="preserve"> </w:t>
            </w:r>
          </w:p>
        </w:tc>
      </w:tr>
      <w:tr w:rsidR="006E6296" w14:paraId="771ADE06" w14:textId="77777777" w:rsidTr="002A6261">
        <w:tc>
          <w:tcPr>
            <w:tcW w:w="4533" w:type="dxa"/>
            <w:shd w:val="clear" w:color="auto" w:fill="auto"/>
          </w:tcPr>
          <w:p w14:paraId="3FD7EB7B" w14:textId="77777777" w:rsidR="00B21AE6" w:rsidRPr="003876A3" w:rsidRDefault="00374E22" w:rsidP="0076112E">
            <w:pPr>
              <w:jc w:val="both"/>
              <w:rPr>
                <w:rFonts w:ascii="DINPro-Regular" w:hAnsi="DINPro-Regular"/>
              </w:rPr>
            </w:pPr>
            <w:r w:rsidRPr="003876A3">
              <w:rPr>
                <w:rFonts w:ascii="DINPro-Regular" w:hAnsi="DINPro-Regular"/>
              </w:rPr>
              <w:t>Etude des candidatures</w:t>
            </w:r>
          </w:p>
        </w:tc>
        <w:tc>
          <w:tcPr>
            <w:tcW w:w="4529" w:type="dxa"/>
            <w:shd w:val="clear" w:color="auto" w:fill="auto"/>
          </w:tcPr>
          <w:p w14:paraId="5971A02E" w14:textId="77777777" w:rsidR="00B21AE6" w:rsidRPr="003876A3" w:rsidRDefault="00374E22" w:rsidP="00763E1B">
            <w:pPr>
              <w:jc w:val="both"/>
              <w:rPr>
                <w:rFonts w:ascii="DINPro-Regular" w:hAnsi="DINPro-Regular"/>
              </w:rPr>
            </w:pPr>
            <w:r w:rsidRPr="003876A3">
              <w:rPr>
                <w:rFonts w:ascii="DINPro-Regular" w:hAnsi="DINPro-Regular"/>
              </w:rPr>
              <w:t>1</w:t>
            </w:r>
            <w:r w:rsidR="00683807">
              <w:rPr>
                <w:rFonts w:ascii="DINPro-Regular" w:hAnsi="DINPro-Regular"/>
              </w:rPr>
              <w:t>5</w:t>
            </w:r>
            <w:r w:rsidRPr="003876A3">
              <w:rPr>
                <w:rFonts w:ascii="DINPro-Regular" w:hAnsi="DINPro-Regular"/>
              </w:rPr>
              <w:t>/</w:t>
            </w:r>
            <w:r w:rsidR="00683807">
              <w:rPr>
                <w:rFonts w:ascii="DINPro-Regular" w:hAnsi="DINPro-Regular"/>
              </w:rPr>
              <w:t>09</w:t>
            </w:r>
            <w:r w:rsidRPr="003876A3">
              <w:rPr>
                <w:rFonts w:ascii="DINPro-Regular" w:hAnsi="DINPro-Regular"/>
              </w:rPr>
              <w:t>/202</w:t>
            </w:r>
            <w:r w:rsidR="00683807">
              <w:rPr>
                <w:rFonts w:ascii="DINPro-Regular" w:hAnsi="DINPro-Regular"/>
              </w:rPr>
              <w:t>6</w:t>
            </w:r>
            <w:r w:rsidR="00134D71" w:rsidRPr="003876A3">
              <w:rPr>
                <w:rFonts w:ascii="DINPro-Regular" w:hAnsi="DINPro-Regular"/>
              </w:rPr>
              <w:t xml:space="preserve"> au 16</w:t>
            </w:r>
            <w:r w:rsidRPr="003876A3">
              <w:rPr>
                <w:rFonts w:ascii="DINPro-Regular" w:hAnsi="DINPro-Regular"/>
              </w:rPr>
              <w:t>/12/202</w:t>
            </w:r>
            <w:r w:rsidR="00683807">
              <w:rPr>
                <w:rFonts w:ascii="DINPro-Regular" w:hAnsi="DINPro-Regular"/>
              </w:rPr>
              <w:t>6</w:t>
            </w:r>
          </w:p>
        </w:tc>
      </w:tr>
      <w:tr w:rsidR="006E6296" w14:paraId="3CCF4145" w14:textId="77777777" w:rsidTr="002A6261">
        <w:tc>
          <w:tcPr>
            <w:tcW w:w="4533" w:type="dxa"/>
            <w:shd w:val="clear" w:color="auto" w:fill="auto"/>
          </w:tcPr>
          <w:p w14:paraId="5CC479CC" w14:textId="77777777" w:rsidR="00B21AE6" w:rsidRPr="003876A3" w:rsidRDefault="00374E22" w:rsidP="0076112E">
            <w:pPr>
              <w:jc w:val="both"/>
              <w:rPr>
                <w:rFonts w:ascii="DINPro-Regular" w:hAnsi="DINPro-Regular"/>
              </w:rPr>
            </w:pPr>
            <w:r w:rsidRPr="003876A3">
              <w:rPr>
                <w:rFonts w:ascii="DINPro-Regular" w:hAnsi="DINPro-Regular"/>
              </w:rPr>
              <w:t>Notification et publication des résultats de l’appel à candidature</w:t>
            </w:r>
            <w:r w:rsidR="00614ACD" w:rsidRPr="003876A3">
              <w:rPr>
                <w:rFonts w:ascii="DINPro-Regular" w:hAnsi="DINPro-Regular"/>
              </w:rPr>
              <w:t>s</w:t>
            </w:r>
            <w:r w:rsidRPr="003876A3">
              <w:rPr>
                <w:rFonts w:ascii="DINPro-Regular" w:hAnsi="DINPro-Regular"/>
              </w:rPr>
              <w:t>.</w:t>
            </w:r>
          </w:p>
          <w:p w14:paraId="78817D6B" w14:textId="77777777" w:rsidR="00B21AE6" w:rsidRPr="003876A3" w:rsidRDefault="00374E22" w:rsidP="0076112E">
            <w:pPr>
              <w:jc w:val="both"/>
              <w:rPr>
                <w:rFonts w:ascii="DINPro-Regular" w:hAnsi="DINPro-Regular"/>
              </w:rPr>
            </w:pPr>
            <w:r w:rsidRPr="003876A3">
              <w:rPr>
                <w:rFonts w:ascii="DINPro-Regular" w:hAnsi="DINPro-Regular"/>
              </w:rPr>
              <w:t>Début de la négociation des CPOM</w:t>
            </w:r>
          </w:p>
        </w:tc>
        <w:tc>
          <w:tcPr>
            <w:tcW w:w="4529" w:type="dxa"/>
            <w:shd w:val="clear" w:color="auto" w:fill="auto"/>
          </w:tcPr>
          <w:p w14:paraId="1AB56ACF" w14:textId="77777777" w:rsidR="00B21AE6" w:rsidRPr="003876A3" w:rsidRDefault="00374E22" w:rsidP="0076112E">
            <w:pPr>
              <w:jc w:val="both"/>
              <w:rPr>
                <w:rFonts w:ascii="DINPro-Regular" w:hAnsi="DINPro-Regular"/>
              </w:rPr>
            </w:pPr>
            <w:r w:rsidRPr="003876A3">
              <w:rPr>
                <w:rFonts w:ascii="DINPro-Regular" w:hAnsi="DINPro-Regular"/>
              </w:rPr>
              <w:t>31/12/202</w:t>
            </w:r>
            <w:r w:rsidR="00683807">
              <w:rPr>
                <w:rFonts w:ascii="DINPro-Regular" w:hAnsi="DINPro-Regular"/>
              </w:rPr>
              <w:t>6</w:t>
            </w:r>
          </w:p>
        </w:tc>
      </w:tr>
    </w:tbl>
    <w:p w14:paraId="7607C523" w14:textId="77777777" w:rsidR="00B21AE6" w:rsidRPr="003876A3" w:rsidRDefault="00B21AE6" w:rsidP="0076112E">
      <w:pPr>
        <w:jc w:val="both"/>
        <w:rPr>
          <w:rFonts w:ascii="DINPro-Regular" w:hAnsi="DINPro-Regular"/>
        </w:rPr>
      </w:pPr>
    </w:p>
    <w:p w14:paraId="2322BE16" w14:textId="77777777" w:rsidR="00397C83" w:rsidRPr="003876A3" w:rsidRDefault="00397C83">
      <w:pPr>
        <w:rPr>
          <w:rFonts w:ascii="DINPro-Regular" w:hAnsi="DINPro-Regular"/>
          <w:b/>
        </w:rPr>
      </w:pPr>
    </w:p>
    <w:p w14:paraId="06E31AE7" w14:textId="77777777" w:rsidR="00397C83" w:rsidRPr="003876A3" w:rsidRDefault="00374E22">
      <w:pPr>
        <w:rPr>
          <w:rFonts w:ascii="DINPro-Regular" w:hAnsi="DINPro-Regular"/>
          <w:b/>
        </w:rPr>
      </w:pPr>
      <w:r w:rsidRPr="003876A3">
        <w:rPr>
          <w:rFonts w:ascii="DINPro-Regular" w:hAnsi="DINPro-Regular"/>
          <w:b/>
        </w:rPr>
        <w:br w:type="page"/>
      </w:r>
    </w:p>
    <w:p w14:paraId="518BB947" w14:textId="77777777" w:rsidR="00397C83" w:rsidRPr="003876A3" w:rsidRDefault="00397C83" w:rsidP="00397C83">
      <w:pPr>
        <w:spacing w:after="0" w:line="240" w:lineRule="auto"/>
        <w:jc w:val="center"/>
        <w:rPr>
          <w:rFonts w:ascii="DINPro-Regular" w:hAnsi="DINPro-Regular"/>
          <w:b/>
          <w:sz w:val="72"/>
          <w:szCs w:val="72"/>
        </w:rPr>
      </w:pPr>
    </w:p>
    <w:p w14:paraId="784FBCD2" w14:textId="77777777" w:rsidR="00397C83" w:rsidRPr="003876A3" w:rsidRDefault="00397C83" w:rsidP="00397C83">
      <w:pPr>
        <w:spacing w:after="0" w:line="240" w:lineRule="auto"/>
        <w:jc w:val="center"/>
        <w:rPr>
          <w:rFonts w:ascii="DINPro-Regular" w:hAnsi="DINPro-Regular"/>
          <w:b/>
          <w:sz w:val="72"/>
          <w:szCs w:val="72"/>
        </w:rPr>
      </w:pPr>
    </w:p>
    <w:p w14:paraId="260BB0F0" w14:textId="77777777" w:rsidR="00397C83" w:rsidRPr="003876A3" w:rsidRDefault="00397C83" w:rsidP="00397C83">
      <w:pPr>
        <w:spacing w:after="0" w:line="240" w:lineRule="auto"/>
        <w:jc w:val="center"/>
        <w:rPr>
          <w:rFonts w:ascii="DINPro-Regular" w:hAnsi="DINPro-Regular"/>
          <w:b/>
          <w:sz w:val="72"/>
          <w:szCs w:val="72"/>
        </w:rPr>
      </w:pPr>
    </w:p>
    <w:p w14:paraId="298FA95A" w14:textId="77777777" w:rsidR="00397C83" w:rsidRPr="003876A3" w:rsidRDefault="00374E22" w:rsidP="00397C83">
      <w:pPr>
        <w:spacing w:after="0" w:line="240" w:lineRule="auto"/>
        <w:jc w:val="center"/>
        <w:rPr>
          <w:rFonts w:ascii="DINPro-Regular" w:hAnsi="DINPro-Regular"/>
          <w:b/>
          <w:sz w:val="72"/>
          <w:szCs w:val="72"/>
        </w:rPr>
      </w:pPr>
      <w:r w:rsidRPr="003876A3">
        <w:rPr>
          <w:rFonts w:ascii="DINPro-Regular" w:hAnsi="DINPro-Regular"/>
          <w:b/>
          <w:sz w:val="72"/>
          <w:szCs w:val="72"/>
        </w:rPr>
        <w:t xml:space="preserve">ANNEXES </w:t>
      </w:r>
    </w:p>
    <w:p w14:paraId="0760A416" w14:textId="77777777" w:rsidR="00610730" w:rsidRPr="003876A3" w:rsidRDefault="00374E22" w:rsidP="00397C83">
      <w:pPr>
        <w:spacing w:after="0" w:line="240" w:lineRule="auto"/>
        <w:jc w:val="center"/>
        <w:rPr>
          <w:rFonts w:ascii="DINPro-Regular" w:hAnsi="DINPro-Regular"/>
          <w:b/>
          <w:sz w:val="72"/>
          <w:szCs w:val="72"/>
        </w:rPr>
      </w:pPr>
      <w:r w:rsidRPr="003876A3">
        <w:rPr>
          <w:rFonts w:ascii="DINPro-Regular" w:hAnsi="DINPro-Regular"/>
          <w:b/>
          <w:sz w:val="72"/>
          <w:szCs w:val="72"/>
        </w:rPr>
        <w:br w:type="page"/>
      </w:r>
    </w:p>
    <w:p w14:paraId="218390EC" w14:textId="77777777" w:rsidR="00E12DD6" w:rsidRPr="003876A3" w:rsidRDefault="00374E22" w:rsidP="003876A3">
      <w:pPr>
        <w:jc w:val="both"/>
        <w:rPr>
          <w:rFonts w:ascii="DINPro-Regular" w:hAnsi="DINPro-Regular"/>
        </w:rPr>
      </w:pPr>
      <w:r w:rsidRPr="003876A3">
        <w:rPr>
          <w:rFonts w:ascii="DINPro-Regular" w:hAnsi="DINPro-Regular"/>
          <w:b/>
          <w:noProof/>
          <w:color w:val="FF0000"/>
          <w:sz w:val="28"/>
          <w:lang w:eastAsia="fr-FR"/>
        </w:rPr>
        <mc:AlternateContent>
          <mc:Choice Requires="wps">
            <w:drawing>
              <wp:anchor distT="0" distB="0" distL="114300" distR="114300" simplePos="0" relativeHeight="251666432" behindDoc="0" locked="0" layoutInCell="1" allowOverlap="1" wp14:anchorId="6BD0FB37" wp14:editId="4B42640B">
                <wp:simplePos x="0" y="0"/>
                <wp:positionH relativeFrom="margin">
                  <wp:posOffset>33655</wp:posOffset>
                </wp:positionH>
                <wp:positionV relativeFrom="paragraph">
                  <wp:posOffset>-347980</wp:posOffset>
                </wp:positionV>
                <wp:extent cx="5924550" cy="590550"/>
                <wp:effectExtent l="0" t="0" r="19050" b="19050"/>
                <wp:wrapNone/>
                <wp:docPr id="7" name="Rectangle à coins arrondis 7"/>
                <wp:cNvGraphicFramePr/>
                <a:graphic xmlns:a="http://schemas.openxmlformats.org/drawingml/2006/main">
                  <a:graphicData uri="http://schemas.microsoft.com/office/word/2010/wordprocessingShape">
                    <wps:wsp>
                      <wps:cNvSpPr/>
                      <wps:spPr>
                        <a:xfrm>
                          <a:off x="0" y="0"/>
                          <a:ext cx="5924550" cy="590550"/>
                        </a:xfrm>
                        <a:prstGeom prst="roundRect">
                          <a:avLst/>
                        </a:prstGeom>
                        <a:noFill/>
                        <a:ln w="12700">
                          <a:solidFill>
                            <a:srgbClr val="4472C4">
                              <a:shade val="50000"/>
                            </a:srgbClr>
                          </a:solidFill>
                          <a:prstDash val="solid"/>
                          <a:miter lim="800000"/>
                        </a:ln>
                        <a:effectLst/>
                      </wps:spPr>
                      <wps:txbx>
                        <w:txbxContent>
                          <w:p w14:paraId="06EFCB63" w14:textId="77777777" w:rsidR="007B4F0B" w:rsidRDefault="00374E22" w:rsidP="00032C0C">
                            <w:pPr>
                              <w:spacing w:after="0" w:line="240" w:lineRule="auto"/>
                              <w:jc w:val="center"/>
                              <w:rPr>
                                <w:rFonts w:cstheme="minorHAnsi"/>
                                <w:b/>
                                <w:bCs/>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Présentation de l’objectif 1</w:t>
                            </w:r>
                          </w:p>
                          <w:p w14:paraId="385A3D34" w14:textId="77777777" w:rsidR="007B4F0B" w:rsidRPr="00E12DD6" w:rsidRDefault="00374E22" w:rsidP="00032C0C">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bCs/>
                              </w:rPr>
                              <w:t>A</w:t>
                            </w:r>
                            <w:r w:rsidRPr="00D316AB">
                              <w:rPr>
                                <w:rFonts w:cstheme="minorHAnsi"/>
                                <w:b/>
                                <w:bCs/>
                              </w:rPr>
                              <w:t>ccompagner d</w:t>
                            </w:r>
                            <w:r w:rsidRPr="00D316AB">
                              <w:rPr>
                                <w:rFonts w:cstheme="minorHAnsi"/>
                                <w:b/>
                                <w:bCs/>
                              </w:rPr>
                              <w:t>es personnes dont le profil de prise en charge présente des spécificités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6BD0FB37" id="Rectangle à coins arrondis 7" o:spid="_x0000_s1026" style="position:absolute;left:0;text-align:left;margin-left:2.65pt;margin-top:-27.4pt;width:466.5pt;height:46.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" filled="f" strokecolor="#2f528f" strokeweight="1pt">
                <v:stroke joinstyle="miter"/>
                <v:textbox>
                  <w:txbxContent>
                    <w:p w14:paraId="06EFCB63" w14:textId="77777777" w:rsidR="007B4F0B" w:rsidRDefault="00374E22" w:rsidP="00032C0C">
                      <w:pPr>
                        <w:spacing w:after="0" w:line="240" w:lineRule="auto"/>
                        <w:jc w:val="center"/>
                        <w:rPr>
                          <w:rFonts w:cstheme="minorHAnsi"/>
                          <w:b/>
                          <w:bCs/>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Présentation de l’objectif 1</w:t>
                      </w:r>
                    </w:p>
                    <w:p w14:paraId="385A3D34" w14:textId="77777777" w:rsidR="007B4F0B" w:rsidRPr="00E12DD6" w:rsidRDefault="00374E22" w:rsidP="00032C0C">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bCs/>
                        </w:rPr>
                        <w:t>A</w:t>
                      </w:r>
                      <w:r w:rsidRPr="00D316AB">
                        <w:rPr>
                          <w:rFonts w:cstheme="minorHAnsi"/>
                          <w:b/>
                          <w:bCs/>
                        </w:rPr>
                        <w:t>ccompagner d</w:t>
                      </w:r>
                      <w:r w:rsidRPr="00D316AB">
                        <w:rPr>
                          <w:rFonts w:cstheme="minorHAnsi"/>
                          <w:b/>
                          <w:bCs/>
                        </w:rPr>
                        <w:t>es personnes dont le profil de prise en charge présente des spécificités</w:t>
                      </w:r>
                    </w:p>
                  </w:txbxContent>
                </v:textbox>
                <w10:wrap anchorx="margin"/>
              </v:roundrect>
            </w:pict>
          </mc:Fallback>
        </mc:AlternateContent>
      </w:r>
    </w:p>
    <w:p w14:paraId="4F5B78A9" w14:textId="77777777" w:rsidR="00E12DD6" w:rsidRPr="003876A3" w:rsidRDefault="00E12DD6" w:rsidP="003876A3">
      <w:pPr>
        <w:spacing w:after="0" w:line="240" w:lineRule="auto"/>
        <w:jc w:val="both"/>
        <w:rPr>
          <w:rFonts w:ascii="DINPro-Regular" w:hAnsi="DINPro-Regular" w:cstheme="minorHAnsi"/>
        </w:rPr>
      </w:pPr>
    </w:p>
    <w:p w14:paraId="0330DDD0" w14:textId="77777777" w:rsidR="00032C0C" w:rsidRPr="003876A3" w:rsidRDefault="00374E22" w:rsidP="003876A3">
      <w:pPr>
        <w:spacing w:after="0" w:line="240" w:lineRule="auto"/>
        <w:jc w:val="both"/>
        <w:rPr>
          <w:rFonts w:ascii="DINPro-Regular" w:hAnsi="DINPro-Regular" w:cstheme="minorHAnsi"/>
        </w:rPr>
      </w:pPr>
      <w:r w:rsidRPr="003876A3">
        <w:rPr>
          <w:rFonts w:ascii="DINPro-Regular" w:hAnsi="DINPro-Regular" w:cstheme="minorHAnsi"/>
        </w:rPr>
        <w:t>Cet axe a pour objectif de financer des actions à destination des services étant en difficulté pour adapter l’accompagnement à mettre en place pour les personnes ayant des besoins s</w:t>
      </w:r>
      <w:r w:rsidRPr="003876A3">
        <w:rPr>
          <w:rFonts w:ascii="DINPro-Regular" w:hAnsi="DINPro-Regular" w:cstheme="minorHAnsi"/>
        </w:rPr>
        <w:t>pécifiques, c’est-à-dire les personne</w:t>
      </w:r>
      <w:r w:rsidR="00196C2E" w:rsidRPr="003876A3">
        <w:rPr>
          <w:rFonts w:ascii="DINPro-Regular" w:hAnsi="DINPro-Regular" w:cstheme="minorHAnsi"/>
        </w:rPr>
        <w:t>s très dépendantes (GIR 1 et 2</w:t>
      </w:r>
      <w:r w:rsidRPr="003876A3">
        <w:rPr>
          <w:rFonts w:ascii="DINPro-Regular" w:hAnsi="DINPro-Regular" w:cstheme="minorHAnsi"/>
        </w:rPr>
        <w:t xml:space="preserve">), polyhandicapées, nécessitant un accompagnement pluridisciplinaire, atteintes de troubles psychiques ou du comportement, handicapées vieillissantes… </w:t>
      </w:r>
    </w:p>
    <w:p w14:paraId="04BA360E" w14:textId="77777777" w:rsidR="007A5424" w:rsidRPr="003876A3" w:rsidRDefault="007A5424" w:rsidP="003876A3">
      <w:pPr>
        <w:spacing w:after="0" w:line="240" w:lineRule="auto"/>
        <w:jc w:val="both"/>
        <w:rPr>
          <w:rFonts w:ascii="DINPro-Regular" w:hAnsi="DINPro-Regular" w:cstheme="minorHAnsi"/>
        </w:rPr>
      </w:pPr>
    </w:p>
    <w:p w14:paraId="76B8611F" w14:textId="77777777" w:rsidR="00032C0C" w:rsidRPr="003876A3" w:rsidRDefault="00374E22" w:rsidP="003876A3">
      <w:pPr>
        <w:spacing w:after="0" w:line="240" w:lineRule="auto"/>
        <w:jc w:val="both"/>
        <w:rPr>
          <w:rFonts w:ascii="DINPro-Regular" w:hAnsi="DINPro-Regular" w:cstheme="minorHAnsi"/>
        </w:rPr>
      </w:pPr>
      <w:r w:rsidRPr="003876A3">
        <w:rPr>
          <w:rFonts w:ascii="DINPro-Regular" w:hAnsi="DINPro-Regular" w:cstheme="minorHAnsi"/>
          <w:u w:val="single"/>
        </w:rPr>
        <w:t>Sur cet axe, la loi prévoit le financement d’actions ayant pour objectif de</w:t>
      </w:r>
      <w:r w:rsidRPr="003876A3">
        <w:rPr>
          <w:rFonts w:ascii="DINPro-Regular" w:hAnsi="DINPro-Regular" w:cstheme="minorHAnsi"/>
        </w:rPr>
        <w:t xml:space="preserve"> : </w:t>
      </w:r>
    </w:p>
    <w:p w14:paraId="1A72CF47" w14:textId="77777777" w:rsidR="00032C0C" w:rsidRPr="003876A3" w:rsidRDefault="00374E22" w:rsidP="003876A3">
      <w:pPr>
        <w:pStyle w:val="Paragraphedeliste"/>
        <w:numPr>
          <w:ilvl w:val="0"/>
          <w:numId w:val="6"/>
        </w:numPr>
        <w:spacing w:after="0" w:line="240" w:lineRule="auto"/>
        <w:jc w:val="both"/>
        <w:rPr>
          <w:rFonts w:ascii="DINPro-Regular" w:hAnsi="DINPro-Regular" w:cstheme="minorHAnsi"/>
        </w:rPr>
      </w:pPr>
      <w:r w:rsidRPr="003876A3">
        <w:rPr>
          <w:rFonts w:ascii="DINPro-Regular" w:hAnsi="DINPro-Regular" w:cstheme="minorHAnsi"/>
        </w:rPr>
        <w:t>Développer le repérage d</w:t>
      </w:r>
      <w:r w:rsidRPr="003876A3">
        <w:rPr>
          <w:rFonts w:ascii="DINPro-Regular" w:hAnsi="DINPro-Regular" w:cstheme="minorHAnsi"/>
        </w:rPr>
        <w:t xml:space="preserve">es fragilités et la prévention des risques liés à la perte d’autonomie (ex. : formations des professionnels, outils de repérages, orientation des personnes repérées comme fragiles vers des réponses adéquates…) ; </w:t>
      </w:r>
    </w:p>
    <w:p w14:paraId="41868613" w14:textId="77777777" w:rsidR="00032C0C" w:rsidRPr="003876A3" w:rsidRDefault="00374E22" w:rsidP="003876A3">
      <w:pPr>
        <w:pStyle w:val="Paragraphedeliste"/>
        <w:numPr>
          <w:ilvl w:val="0"/>
          <w:numId w:val="6"/>
        </w:numPr>
        <w:spacing w:after="0" w:line="240" w:lineRule="auto"/>
        <w:jc w:val="both"/>
        <w:rPr>
          <w:rFonts w:ascii="DINPro-Regular" w:hAnsi="DINPro-Regular" w:cstheme="minorHAnsi"/>
        </w:rPr>
      </w:pPr>
      <w:r w:rsidRPr="003876A3">
        <w:rPr>
          <w:rFonts w:ascii="DINPro-Regular" w:hAnsi="DINPro-Regular" w:cstheme="minorHAnsi"/>
        </w:rPr>
        <w:t>Coordonner les interventions autour des per</w:t>
      </w:r>
      <w:r w:rsidRPr="003876A3">
        <w:rPr>
          <w:rFonts w:ascii="DINPro-Regular" w:hAnsi="DINPro-Regular" w:cstheme="minorHAnsi"/>
        </w:rPr>
        <w:t xml:space="preserve">sonnes (ex. : partenariats avec les acteurs du territoire, temps de coordination, cahiers de liaison dématérialisés, groupes de pratique…) ; </w:t>
      </w:r>
    </w:p>
    <w:p w14:paraId="60D251FB" w14:textId="77777777" w:rsidR="00032C0C" w:rsidRPr="003876A3" w:rsidRDefault="00374E22" w:rsidP="003876A3">
      <w:pPr>
        <w:pStyle w:val="Paragraphedeliste"/>
        <w:numPr>
          <w:ilvl w:val="0"/>
          <w:numId w:val="6"/>
        </w:numPr>
        <w:spacing w:after="0" w:line="240" w:lineRule="auto"/>
        <w:jc w:val="both"/>
        <w:rPr>
          <w:rFonts w:ascii="DINPro-Regular" w:hAnsi="DINPro-Regular" w:cstheme="minorHAnsi"/>
        </w:rPr>
      </w:pPr>
      <w:r w:rsidRPr="003876A3">
        <w:rPr>
          <w:rFonts w:ascii="DINPro-Regular" w:hAnsi="DINPro-Regular" w:cstheme="minorHAnsi"/>
        </w:rPr>
        <w:t>Sensibiliser, former, accompagner le personnel à ces interventions (ex. : organisation de formations, groupes d’an</w:t>
      </w:r>
      <w:r w:rsidRPr="003876A3">
        <w:rPr>
          <w:rFonts w:ascii="DINPro-Regular" w:hAnsi="DINPro-Regular" w:cstheme="minorHAnsi"/>
        </w:rPr>
        <w:t>alyse de la pratique, majorations salariales,</w:t>
      </w:r>
      <w:r w:rsidR="00BF2224" w:rsidRPr="003876A3">
        <w:rPr>
          <w:rFonts w:ascii="DINPro-Regular" w:hAnsi="DINPro-Regular" w:cstheme="minorHAnsi"/>
        </w:rPr>
        <w:t xml:space="preserve"> mise en place d’un tutorat…) </w:t>
      </w:r>
    </w:p>
    <w:p w14:paraId="7F9FE42B" w14:textId="77777777" w:rsidR="00E12DD6" w:rsidRPr="003876A3" w:rsidRDefault="00374E22" w:rsidP="003876A3">
      <w:pPr>
        <w:pStyle w:val="Paragraphedeliste"/>
        <w:numPr>
          <w:ilvl w:val="0"/>
          <w:numId w:val="6"/>
        </w:numPr>
        <w:spacing w:after="0" w:line="240" w:lineRule="auto"/>
        <w:jc w:val="both"/>
        <w:rPr>
          <w:rFonts w:ascii="DINPro-Regular" w:hAnsi="DINPro-Regular" w:cstheme="minorHAnsi"/>
        </w:rPr>
      </w:pPr>
      <w:r w:rsidRPr="003876A3">
        <w:rPr>
          <w:rFonts w:ascii="DINPro-Regular" w:hAnsi="DINPro-Regular" w:cstheme="minorHAnsi"/>
        </w:rPr>
        <w:t>Financer les surcoûts d’intervention (interventions en binôme, interventions fractionnées, mise en place d’une tournée/ronde de nuit…).</w:t>
      </w:r>
    </w:p>
    <w:p w14:paraId="34014B98" w14:textId="77777777" w:rsidR="007A5424" w:rsidRPr="003876A3" w:rsidRDefault="007A5424" w:rsidP="003876A3">
      <w:pPr>
        <w:spacing w:after="0" w:line="240" w:lineRule="auto"/>
        <w:jc w:val="both"/>
        <w:rPr>
          <w:rFonts w:ascii="DINPro-Regular" w:hAnsi="DINPro-Regular" w:cstheme="minorHAnsi"/>
          <w:b/>
          <w:bCs/>
        </w:rPr>
      </w:pPr>
    </w:p>
    <w:p w14:paraId="30BDD75E" w14:textId="77777777" w:rsidR="007A5424" w:rsidRPr="003876A3" w:rsidRDefault="007A5424" w:rsidP="003876A3">
      <w:pPr>
        <w:spacing w:after="0" w:line="240" w:lineRule="auto"/>
        <w:jc w:val="both"/>
        <w:rPr>
          <w:rFonts w:ascii="DINPro-Regular" w:hAnsi="DINPro-Regular" w:cstheme="minorHAnsi"/>
          <w:b/>
          <w:bCs/>
        </w:rPr>
      </w:pPr>
    </w:p>
    <w:p w14:paraId="7DFC001F" w14:textId="77777777" w:rsidR="00032C0C" w:rsidRPr="003876A3" w:rsidRDefault="00374E22" w:rsidP="003876A3">
      <w:pPr>
        <w:spacing w:after="0" w:line="240" w:lineRule="auto"/>
        <w:jc w:val="both"/>
        <w:rPr>
          <w:rFonts w:ascii="DINPro-Regular" w:hAnsi="DINPro-Regular"/>
          <w:sz w:val="24"/>
          <w:szCs w:val="24"/>
        </w:rPr>
      </w:pPr>
      <w:r w:rsidRPr="003876A3">
        <w:rPr>
          <w:rFonts w:ascii="DINPro-Regular" w:hAnsi="DINPro-Regular" w:cstheme="minorHAnsi"/>
          <w:b/>
          <w:bCs/>
          <w:sz w:val="24"/>
          <w:szCs w:val="24"/>
        </w:rPr>
        <w:t xml:space="preserve">Exemples d’actions pouvant être financées </w:t>
      </w:r>
      <w:r w:rsidRPr="003876A3">
        <w:rPr>
          <w:rFonts w:ascii="DINPro-Regular" w:hAnsi="DINPro-Regular" w:cstheme="minorHAnsi"/>
          <w:b/>
          <w:bCs/>
          <w:sz w:val="24"/>
          <w:szCs w:val="24"/>
        </w:rPr>
        <w:t>par la dotation :</w:t>
      </w:r>
    </w:p>
    <w:p w14:paraId="479D9056" w14:textId="77777777" w:rsidR="007A5424" w:rsidRPr="003876A3" w:rsidRDefault="007A5424" w:rsidP="003876A3">
      <w:pPr>
        <w:spacing w:after="0" w:line="240" w:lineRule="auto"/>
        <w:jc w:val="both"/>
        <w:rPr>
          <w:rFonts w:ascii="DINPro-Regular" w:hAnsi="DINPro-Regular"/>
          <w:i/>
        </w:rPr>
      </w:pPr>
    </w:p>
    <w:p w14:paraId="02B6FC74" w14:textId="77777777" w:rsidR="00032C0C" w:rsidRPr="003876A3" w:rsidRDefault="00374E22" w:rsidP="003876A3">
      <w:pPr>
        <w:spacing w:after="0" w:line="240" w:lineRule="auto"/>
        <w:jc w:val="both"/>
        <w:rPr>
          <w:rFonts w:ascii="DINPro-Regular" w:hAnsi="DINPro-Regular"/>
          <w:i/>
        </w:rPr>
      </w:pPr>
      <w:r w:rsidRPr="003876A3">
        <w:rPr>
          <w:rFonts w:ascii="DINPro-Regular" w:hAnsi="DINPro-Regular"/>
          <w:i/>
        </w:rPr>
        <w:t>Développer le repérage des fragilités et la prévention des risques liés à la perte d’autonomie</w:t>
      </w:r>
    </w:p>
    <w:p w14:paraId="40FF8D03" w14:textId="77777777" w:rsidR="00032C0C" w:rsidRPr="003876A3" w:rsidRDefault="00374E22" w:rsidP="003876A3">
      <w:pPr>
        <w:numPr>
          <w:ilvl w:val="0"/>
          <w:numId w:val="5"/>
        </w:numPr>
        <w:spacing w:after="0" w:line="240" w:lineRule="auto"/>
        <w:contextualSpacing/>
        <w:jc w:val="both"/>
        <w:rPr>
          <w:rFonts w:ascii="DINPro-Regular" w:hAnsi="DINPro-Regular"/>
        </w:rPr>
      </w:pPr>
      <w:r w:rsidRPr="003876A3">
        <w:rPr>
          <w:rFonts w:ascii="DINPro-Regular" w:hAnsi="DINPro-Regular"/>
        </w:rPr>
        <w:t>Mettre en place une démarche de repérage des fragilités (formation des professionnels, outils de repérage, hors actions déjà financées par la conférence des financeurs…) des personnes accompagnées et de leurs aidants, dans une logique de prévention ;</w:t>
      </w:r>
    </w:p>
    <w:p w14:paraId="26D17FA4" w14:textId="77777777" w:rsidR="00032C0C" w:rsidRPr="003876A3" w:rsidRDefault="00374E22" w:rsidP="003876A3">
      <w:pPr>
        <w:numPr>
          <w:ilvl w:val="0"/>
          <w:numId w:val="5"/>
        </w:numPr>
        <w:spacing w:after="0" w:line="240" w:lineRule="auto"/>
        <w:contextualSpacing/>
        <w:jc w:val="both"/>
        <w:rPr>
          <w:rFonts w:ascii="DINPro-Regular" w:hAnsi="DINPro-Regular"/>
        </w:rPr>
      </w:pPr>
      <w:r w:rsidRPr="003876A3">
        <w:rPr>
          <w:rFonts w:ascii="DINPro-Regular" w:hAnsi="DINPro-Regular"/>
        </w:rPr>
        <w:t>Orien</w:t>
      </w:r>
      <w:r w:rsidRPr="003876A3">
        <w:rPr>
          <w:rFonts w:ascii="DINPro-Regular" w:hAnsi="DINPro-Regular"/>
        </w:rPr>
        <w:t>ter les personnes ainsi repérées comme fragiles vers les réponses adéquates.</w:t>
      </w:r>
    </w:p>
    <w:p w14:paraId="4E1A6F00" w14:textId="77777777" w:rsidR="00032C0C" w:rsidRPr="003876A3" w:rsidRDefault="00032C0C" w:rsidP="003876A3">
      <w:pPr>
        <w:spacing w:after="0" w:line="240" w:lineRule="auto"/>
        <w:jc w:val="both"/>
        <w:rPr>
          <w:rFonts w:ascii="DINPro-Regular" w:hAnsi="DINPro-Regular"/>
          <w:i/>
        </w:rPr>
      </w:pPr>
    </w:p>
    <w:p w14:paraId="67212438" w14:textId="77777777" w:rsidR="00032C0C" w:rsidRPr="003876A3" w:rsidRDefault="00374E22" w:rsidP="003876A3">
      <w:pPr>
        <w:spacing w:after="0" w:line="240" w:lineRule="auto"/>
        <w:jc w:val="both"/>
        <w:rPr>
          <w:rFonts w:ascii="DINPro-Regular" w:hAnsi="DINPro-Regular"/>
          <w:i/>
        </w:rPr>
      </w:pPr>
      <w:r w:rsidRPr="003876A3">
        <w:rPr>
          <w:rFonts w:ascii="DINPro-Regular" w:hAnsi="DINPro-Regular"/>
          <w:i/>
        </w:rPr>
        <w:t>Coordonner les interventions autours des personnes</w:t>
      </w:r>
    </w:p>
    <w:p w14:paraId="7D7774A5" w14:textId="77777777" w:rsidR="00032C0C" w:rsidRPr="003876A3" w:rsidRDefault="00374E22" w:rsidP="003876A3">
      <w:pPr>
        <w:numPr>
          <w:ilvl w:val="0"/>
          <w:numId w:val="5"/>
        </w:numPr>
        <w:spacing w:after="0" w:line="240" w:lineRule="auto"/>
        <w:contextualSpacing/>
        <w:jc w:val="both"/>
        <w:rPr>
          <w:rFonts w:ascii="DINPro-Regular" w:hAnsi="DINPro-Regular"/>
        </w:rPr>
      </w:pPr>
      <w:r w:rsidRPr="003876A3">
        <w:rPr>
          <w:rFonts w:ascii="DINPro-Regular" w:hAnsi="DINPro-Regular"/>
        </w:rPr>
        <w:t>Développer les partenariats avec les acteurs du territoire ;</w:t>
      </w:r>
    </w:p>
    <w:p w14:paraId="6AC2EB41" w14:textId="77777777" w:rsidR="00032C0C" w:rsidRPr="003876A3" w:rsidRDefault="00374E22" w:rsidP="003876A3">
      <w:pPr>
        <w:numPr>
          <w:ilvl w:val="0"/>
          <w:numId w:val="5"/>
        </w:numPr>
        <w:spacing w:after="0" w:line="240" w:lineRule="auto"/>
        <w:contextualSpacing/>
        <w:jc w:val="both"/>
        <w:rPr>
          <w:rFonts w:ascii="DINPro-Regular" w:hAnsi="DINPro-Regular"/>
        </w:rPr>
      </w:pPr>
      <w:r w:rsidRPr="003876A3">
        <w:rPr>
          <w:rFonts w:ascii="DINPro-Regular" w:hAnsi="DINPro-Regular"/>
        </w:rPr>
        <w:t>Financer des temps de coordination en interne aux SAAD et/ou avec d’autres professionnels du secteur sanitaire, social et médico-social, avec d’autres ESSMS et avec les services sociaux du département (hors services bénéficiant de la dotation de coordinati</w:t>
      </w:r>
      <w:r w:rsidRPr="003876A3">
        <w:rPr>
          <w:rFonts w:ascii="DINPro-Regular" w:hAnsi="DINPro-Regular"/>
        </w:rPr>
        <w:t>on mentionnée à l’article L. 314-2-2 du CASF et visant à coordonner les interventions d’aide et de soin réalisées par un même SAD ou SPASAD) ;</w:t>
      </w:r>
    </w:p>
    <w:p w14:paraId="52C80CA1" w14:textId="77777777" w:rsidR="00032C0C" w:rsidRPr="003876A3" w:rsidRDefault="00374E22" w:rsidP="003876A3">
      <w:pPr>
        <w:numPr>
          <w:ilvl w:val="0"/>
          <w:numId w:val="5"/>
        </w:numPr>
        <w:spacing w:after="0" w:line="240" w:lineRule="auto"/>
        <w:contextualSpacing/>
        <w:jc w:val="both"/>
        <w:rPr>
          <w:rFonts w:ascii="DINPro-Regular" w:hAnsi="DINPro-Regular"/>
        </w:rPr>
      </w:pPr>
      <w:r w:rsidRPr="003876A3">
        <w:rPr>
          <w:rFonts w:ascii="DINPro-Regular" w:hAnsi="DINPro-Regular"/>
        </w:rPr>
        <w:t>Assurer une coordination renforcée du parcours en lien avec les personnes accompagnées, leurs aidants et les prof</w:t>
      </w:r>
      <w:r w:rsidRPr="003876A3">
        <w:rPr>
          <w:rFonts w:ascii="DINPro-Regular" w:hAnsi="DINPro-Regular"/>
        </w:rPr>
        <w:t>essionnels (hors expérimentation DRAD…) pouvant aller jusqu’à l’élaboration d’un projet de vie de la personne aidée ;</w:t>
      </w:r>
    </w:p>
    <w:p w14:paraId="5F996B88" w14:textId="77777777" w:rsidR="00032C0C" w:rsidRPr="003876A3" w:rsidRDefault="00374E22" w:rsidP="003876A3">
      <w:pPr>
        <w:numPr>
          <w:ilvl w:val="0"/>
          <w:numId w:val="5"/>
        </w:numPr>
        <w:spacing w:after="0" w:line="240" w:lineRule="auto"/>
        <w:contextualSpacing/>
        <w:jc w:val="both"/>
        <w:rPr>
          <w:rFonts w:ascii="DINPro-Regular" w:hAnsi="DINPro-Regular"/>
        </w:rPr>
      </w:pPr>
      <w:r w:rsidRPr="003876A3">
        <w:rPr>
          <w:rFonts w:ascii="DINPro-Regular" w:hAnsi="DINPro-Regular"/>
        </w:rPr>
        <w:t>Développer les cahiers de liaison dématérialisés via la télégestion mobile ;</w:t>
      </w:r>
    </w:p>
    <w:p w14:paraId="1BBF2197" w14:textId="77777777" w:rsidR="00032C0C" w:rsidRPr="003876A3" w:rsidRDefault="00374E22" w:rsidP="003876A3">
      <w:pPr>
        <w:numPr>
          <w:ilvl w:val="0"/>
          <w:numId w:val="5"/>
        </w:numPr>
        <w:spacing w:after="0" w:line="240" w:lineRule="auto"/>
        <w:contextualSpacing/>
        <w:jc w:val="both"/>
        <w:rPr>
          <w:rFonts w:ascii="DINPro-Regular" w:hAnsi="DINPro-Regular"/>
        </w:rPr>
      </w:pPr>
      <w:r w:rsidRPr="003876A3">
        <w:rPr>
          <w:rFonts w:ascii="DINPro-Regular" w:hAnsi="DINPro-Regular"/>
        </w:rPr>
        <w:t>Organiser des groupes de pratique sur des besoins spécifiques</w:t>
      </w:r>
      <w:r w:rsidRPr="003876A3">
        <w:rPr>
          <w:rFonts w:ascii="DINPro-Regular" w:hAnsi="DINPro-Regular"/>
        </w:rPr>
        <w:t xml:space="preserve"> et sur des situations de ruptures.</w:t>
      </w:r>
    </w:p>
    <w:p w14:paraId="0E7867E3" w14:textId="77777777" w:rsidR="00032C0C" w:rsidRDefault="00032C0C" w:rsidP="003876A3">
      <w:pPr>
        <w:spacing w:after="0" w:line="240" w:lineRule="auto"/>
        <w:jc w:val="both"/>
        <w:rPr>
          <w:rFonts w:ascii="DINPro-Regular" w:hAnsi="DINPro-Regular"/>
          <w:i/>
        </w:rPr>
      </w:pPr>
    </w:p>
    <w:p w14:paraId="3C3634A0" w14:textId="77777777" w:rsidR="003876A3" w:rsidRDefault="003876A3" w:rsidP="003876A3">
      <w:pPr>
        <w:spacing w:after="0" w:line="240" w:lineRule="auto"/>
        <w:jc w:val="both"/>
        <w:rPr>
          <w:rFonts w:ascii="DINPro-Regular" w:hAnsi="DINPro-Regular"/>
          <w:i/>
        </w:rPr>
      </w:pPr>
    </w:p>
    <w:p w14:paraId="068DAAB5" w14:textId="77777777" w:rsidR="003876A3" w:rsidRDefault="003876A3" w:rsidP="003876A3">
      <w:pPr>
        <w:spacing w:after="0" w:line="240" w:lineRule="auto"/>
        <w:jc w:val="both"/>
        <w:rPr>
          <w:rFonts w:ascii="DINPro-Regular" w:hAnsi="DINPro-Regular"/>
          <w:i/>
        </w:rPr>
      </w:pPr>
    </w:p>
    <w:p w14:paraId="03DA874C" w14:textId="77777777" w:rsidR="003876A3" w:rsidRDefault="003876A3" w:rsidP="003876A3">
      <w:pPr>
        <w:spacing w:after="0" w:line="240" w:lineRule="auto"/>
        <w:jc w:val="both"/>
        <w:rPr>
          <w:rFonts w:ascii="DINPro-Regular" w:hAnsi="DINPro-Regular"/>
          <w:i/>
        </w:rPr>
      </w:pPr>
    </w:p>
    <w:p w14:paraId="71852228" w14:textId="77777777" w:rsidR="003876A3" w:rsidRDefault="003876A3" w:rsidP="003876A3">
      <w:pPr>
        <w:spacing w:after="0" w:line="240" w:lineRule="auto"/>
        <w:jc w:val="both"/>
        <w:rPr>
          <w:rFonts w:ascii="DINPro-Regular" w:hAnsi="DINPro-Regular"/>
          <w:i/>
        </w:rPr>
      </w:pPr>
    </w:p>
    <w:p w14:paraId="1B7C578A" w14:textId="77777777" w:rsidR="003876A3" w:rsidRPr="003876A3" w:rsidRDefault="003876A3" w:rsidP="003876A3">
      <w:pPr>
        <w:spacing w:after="0" w:line="240" w:lineRule="auto"/>
        <w:jc w:val="both"/>
        <w:rPr>
          <w:rFonts w:ascii="DINPro-Regular" w:hAnsi="DINPro-Regular"/>
          <w:i/>
        </w:rPr>
      </w:pPr>
    </w:p>
    <w:p w14:paraId="0C36F81E" w14:textId="77777777" w:rsidR="00032C0C" w:rsidRPr="003876A3" w:rsidRDefault="00374E22" w:rsidP="003876A3">
      <w:pPr>
        <w:spacing w:after="0" w:line="240" w:lineRule="auto"/>
        <w:jc w:val="both"/>
        <w:rPr>
          <w:rFonts w:ascii="DINPro-Regular" w:hAnsi="DINPro-Regular"/>
          <w:i/>
        </w:rPr>
      </w:pPr>
      <w:r w:rsidRPr="003876A3">
        <w:rPr>
          <w:rFonts w:ascii="DINPro-Regular" w:hAnsi="DINPro-Regular"/>
          <w:i/>
        </w:rPr>
        <w:t>Sensibiliser, former, accompagner le personnel à ces interventions</w:t>
      </w:r>
    </w:p>
    <w:p w14:paraId="33D9461B" w14:textId="77777777" w:rsidR="00032C0C" w:rsidRPr="003876A3" w:rsidRDefault="00374E22" w:rsidP="003876A3">
      <w:pPr>
        <w:numPr>
          <w:ilvl w:val="0"/>
          <w:numId w:val="5"/>
        </w:numPr>
        <w:spacing w:after="0" w:line="240" w:lineRule="auto"/>
        <w:contextualSpacing/>
        <w:jc w:val="both"/>
        <w:rPr>
          <w:rFonts w:ascii="DINPro-Regular" w:hAnsi="DINPro-Regular"/>
        </w:rPr>
      </w:pPr>
      <w:r w:rsidRPr="003876A3">
        <w:rPr>
          <w:rFonts w:ascii="DINPro-Regular" w:hAnsi="DINPro-Regular"/>
        </w:rPr>
        <w:t xml:space="preserve">Organiser des formations : sur les spécificités de certaines prises en charge (grand handicap, troubles cognitifs ou psychiques…), sur les projets </w:t>
      </w:r>
      <w:r w:rsidRPr="003876A3">
        <w:rPr>
          <w:rFonts w:ascii="DINPro-Regular" w:hAnsi="DINPro-Regular"/>
        </w:rPr>
        <w:t>de vie individualisé SSIAD/SAAD… ;</w:t>
      </w:r>
    </w:p>
    <w:p w14:paraId="31633DEB" w14:textId="77777777" w:rsidR="00032C0C" w:rsidRPr="003876A3" w:rsidRDefault="00374E22" w:rsidP="003876A3">
      <w:pPr>
        <w:numPr>
          <w:ilvl w:val="0"/>
          <w:numId w:val="5"/>
        </w:numPr>
        <w:spacing w:after="0" w:line="240" w:lineRule="auto"/>
        <w:contextualSpacing/>
        <w:jc w:val="both"/>
        <w:rPr>
          <w:rFonts w:ascii="DINPro-Regular" w:hAnsi="DINPro-Regular"/>
        </w:rPr>
      </w:pPr>
      <w:r w:rsidRPr="003876A3">
        <w:rPr>
          <w:rFonts w:ascii="DINPro-Regular" w:hAnsi="DINPro-Regular"/>
        </w:rPr>
        <w:t>Organiser des groupes d’analyse de la pratique ;</w:t>
      </w:r>
    </w:p>
    <w:p w14:paraId="474B3E7B" w14:textId="77777777" w:rsidR="00032C0C" w:rsidRPr="003876A3" w:rsidRDefault="00374E22" w:rsidP="003876A3">
      <w:pPr>
        <w:numPr>
          <w:ilvl w:val="0"/>
          <w:numId w:val="5"/>
        </w:numPr>
        <w:spacing w:after="0" w:line="240" w:lineRule="auto"/>
        <w:contextualSpacing/>
        <w:jc w:val="both"/>
        <w:rPr>
          <w:rFonts w:ascii="DINPro-Regular" w:hAnsi="DINPro-Regular"/>
        </w:rPr>
      </w:pPr>
      <w:r w:rsidRPr="003876A3">
        <w:rPr>
          <w:rFonts w:ascii="DINPro-Regular" w:hAnsi="DINPro-Regular"/>
        </w:rPr>
        <w:t>Accorder des majorations salariales aux intervenants lorsqu’ils montent en compétences ou qu’ils acquièrent une expertise auprès d’un public aux besoins d’accompagnement sp</w:t>
      </w:r>
      <w:r w:rsidRPr="003876A3">
        <w:rPr>
          <w:rFonts w:ascii="DINPro-Regular" w:hAnsi="DINPro-Regular"/>
        </w:rPr>
        <w:t xml:space="preserve">écifiques </w:t>
      </w:r>
    </w:p>
    <w:p w14:paraId="2CA8D3EB" w14:textId="77777777" w:rsidR="00032C0C" w:rsidRPr="003876A3" w:rsidRDefault="00374E22" w:rsidP="003876A3">
      <w:pPr>
        <w:numPr>
          <w:ilvl w:val="0"/>
          <w:numId w:val="5"/>
        </w:numPr>
        <w:spacing w:after="0" w:line="240" w:lineRule="auto"/>
        <w:contextualSpacing/>
        <w:jc w:val="both"/>
        <w:rPr>
          <w:rFonts w:ascii="DINPro-Regular" w:hAnsi="DINPro-Regular"/>
        </w:rPr>
      </w:pPr>
      <w:r w:rsidRPr="003876A3">
        <w:rPr>
          <w:rFonts w:ascii="DINPro-Regular" w:hAnsi="DINPro-Regular"/>
        </w:rPr>
        <w:t>Mettre en place un tutorat pour les prises en charge complexes.</w:t>
      </w:r>
    </w:p>
    <w:p w14:paraId="63D6B30A" w14:textId="77777777" w:rsidR="00032C0C" w:rsidRPr="003876A3" w:rsidRDefault="00032C0C" w:rsidP="003876A3">
      <w:pPr>
        <w:spacing w:after="0" w:line="240" w:lineRule="auto"/>
        <w:jc w:val="both"/>
        <w:rPr>
          <w:rFonts w:ascii="DINPro-Regular" w:hAnsi="DINPro-Regular"/>
          <w:i/>
        </w:rPr>
      </w:pPr>
    </w:p>
    <w:p w14:paraId="3E9F6A37" w14:textId="77777777" w:rsidR="00032C0C" w:rsidRPr="003876A3" w:rsidRDefault="00374E22" w:rsidP="003876A3">
      <w:pPr>
        <w:spacing w:after="0" w:line="240" w:lineRule="auto"/>
        <w:jc w:val="both"/>
        <w:rPr>
          <w:rFonts w:ascii="DINPro-Regular" w:hAnsi="DINPro-Regular"/>
          <w:i/>
        </w:rPr>
      </w:pPr>
      <w:r w:rsidRPr="003876A3">
        <w:rPr>
          <w:rFonts w:ascii="DINPro-Regular" w:hAnsi="DINPro-Regular"/>
          <w:i/>
        </w:rPr>
        <w:t>Financer les surcoûts d’intervention</w:t>
      </w:r>
    </w:p>
    <w:p w14:paraId="04BA82D2" w14:textId="77777777" w:rsidR="00032C0C" w:rsidRPr="003876A3" w:rsidRDefault="00374E22" w:rsidP="003876A3">
      <w:pPr>
        <w:numPr>
          <w:ilvl w:val="0"/>
          <w:numId w:val="5"/>
        </w:numPr>
        <w:spacing w:after="0" w:line="240" w:lineRule="auto"/>
        <w:contextualSpacing/>
        <w:jc w:val="both"/>
        <w:rPr>
          <w:rFonts w:ascii="DINPro-Regular" w:hAnsi="DINPro-Regular"/>
        </w:rPr>
      </w:pPr>
      <w:r w:rsidRPr="003876A3">
        <w:rPr>
          <w:rFonts w:ascii="DINPro-Regular" w:hAnsi="DINPro-Regular"/>
        </w:rPr>
        <w:t>Permettre des interventions en binôme au domicile des bénéficiaires ;</w:t>
      </w:r>
    </w:p>
    <w:p w14:paraId="023966AB" w14:textId="77777777" w:rsidR="00032C0C" w:rsidRPr="003876A3" w:rsidRDefault="00374E22" w:rsidP="003876A3">
      <w:pPr>
        <w:numPr>
          <w:ilvl w:val="0"/>
          <w:numId w:val="5"/>
        </w:numPr>
        <w:spacing w:after="0" w:line="240" w:lineRule="auto"/>
        <w:contextualSpacing/>
        <w:jc w:val="both"/>
        <w:rPr>
          <w:rFonts w:ascii="DINPro-Regular" w:hAnsi="DINPro-Regular"/>
        </w:rPr>
      </w:pPr>
      <w:r w:rsidRPr="003876A3">
        <w:rPr>
          <w:rFonts w:ascii="DINPro-Regular" w:hAnsi="DINPro-Regular"/>
        </w:rPr>
        <w:t>Valoriser des interventions fractionnées lorsqu’elles répondent à un beso</w:t>
      </w:r>
      <w:r w:rsidRPr="003876A3">
        <w:rPr>
          <w:rFonts w:ascii="DINPro-Regular" w:hAnsi="DINPro-Regular"/>
        </w:rPr>
        <w:t>in de la personne accompagnée en raison de ses spécificités de prise en charge ;</w:t>
      </w:r>
    </w:p>
    <w:p w14:paraId="6F246052" w14:textId="77777777" w:rsidR="00032C0C" w:rsidRPr="003876A3" w:rsidRDefault="00374E22" w:rsidP="003876A3">
      <w:pPr>
        <w:numPr>
          <w:ilvl w:val="0"/>
          <w:numId w:val="5"/>
        </w:numPr>
        <w:spacing w:after="0" w:line="240" w:lineRule="auto"/>
        <w:contextualSpacing/>
        <w:jc w:val="both"/>
        <w:rPr>
          <w:rFonts w:ascii="DINPro-Regular" w:hAnsi="DINPro-Regular"/>
        </w:rPr>
      </w:pPr>
      <w:r w:rsidRPr="003876A3">
        <w:rPr>
          <w:rFonts w:ascii="DINPro-Regular" w:hAnsi="DINPro-Regular"/>
        </w:rPr>
        <w:t>Mettre en place une tournée/ronde de nuit.</w:t>
      </w:r>
    </w:p>
    <w:p w14:paraId="61901E74" w14:textId="77777777" w:rsidR="00032C0C" w:rsidRPr="003876A3" w:rsidRDefault="00032C0C" w:rsidP="003876A3">
      <w:pPr>
        <w:spacing w:after="0" w:line="240" w:lineRule="auto"/>
        <w:jc w:val="both"/>
        <w:rPr>
          <w:rFonts w:ascii="DINPro-Regular" w:hAnsi="DINPro-Regular"/>
        </w:rPr>
      </w:pPr>
    </w:p>
    <w:p w14:paraId="70ED31DD" w14:textId="77777777" w:rsidR="00032C0C" w:rsidRPr="003876A3" w:rsidRDefault="00032C0C" w:rsidP="003876A3">
      <w:pPr>
        <w:spacing w:after="0" w:line="240" w:lineRule="auto"/>
        <w:jc w:val="both"/>
        <w:rPr>
          <w:rFonts w:ascii="DINPro-Regular" w:hAnsi="DINPro-Regular"/>
        </w:rPr>
      </w:pPr>
    </w:p>
    <w:p w14:paraId="569ED070" w14:textId="77777777" w:rsidR="00032C0C" w:rsidRPr="003876A3" w:rsidRDefault="00032C0C" w:rsidP="003876A3">
      <w:pPr>
        <w:spacing w:after="0" w:line="240" w:lineRule="auto"/>
        <w:jc w:val="both"/>
        <w:rPr>
          <w:rFonts w:ascii="DINPro-Regular" w:hAnsi="DINPro-Regular"/>
        </w:rPr>
      </w:pPr>
    </w:p>
    <w:p w14:paraId="25AF3AEC" w14:textId="77777777" w:rsidR="00E12DD6" w:rsidRPr="003876A3" w:rsidRDefault="00E12DD6" w:rsidP="003876A3">
      <w:pPr>
        <w:spacing w:after="0" w:line="240" w:lineRule="auto"/>
        <w:jc w:val="both"/>
        <w:rPr>
          <w:rFonts w:ascii="DINPro-Regular" w:hAnsi="DINPro-Regular" w:cstheme="minorHAnsi"/>
        </w:rPr>
      </w:pPr>
    </w:p>
    <w:p w14:paraId="4E74283B" w14:textId="77777777" w:rsidR="00E12DD6" w:rsidRPr="003876A3" w:rsidRDefault="00E12DD6" w:rsidP="007A5424">
      <w:pPr>
        <w:pStyle w:val="Paragraphedeliste"/>
        <w:spacing w:after="0" w:line="240" w:lineRule="auto"/>
        <w:ind w:left="0"/>
        <w:jc w:val="both"/>
        <w:rPr>
          <w:rFonts w:ascii="DINPro-Regular" w:hAnsi="DINPro-Regular" w:cstheme="minorHAnsi"/>
        </w:rPr>
      </w:pPr>
    </w:p>
    <w:p w14:paraId="5938379F" w14:textId="77777777" w:rsidR="00E12DD6" w:rsidRPr="003876A3" w:rsidRDefault="00374E22">
      <w:pPr>
        <w:rPr>
          <w:rFonts w:ascii="DINPro-Regular" w:hAnsi="DINPro-Regular" w:cstheme="minorHAnsi"/>
          <w:b/>
        </w:rPr>
      </w:pPr>
      <w:r w:rsidRPr="003876A3">
        <w:rPr>
          <w:rFonts w:ascii="DINPro-Regular" w:hAnsi="DINPro-Regular" w:cstheme="minorHAnsi"/>
          <w:b/>
        </w:rPr>
        <w:br w:type="page"/>
      </w:r>
    </w:p>
    <w:p w14:paraId="5CBAC6F2" w14:textId="77777777" w:rsidR="00E12DD6" w:rsidRPr="003876A3" w:rsidRDefault="00374E22" w:rsidP="003876A3">
      <w:pPr>
        <w:pStyle w:val="Paragraphedeliste"/>
        <w:ind w:left="0"/>
        <w:jc w:val="both"/>
        <w:rPr>
          <w:rFonts w:ascii="DINPro-Regular" w:hAnsi="DINPro-Regular" w:cstheme="minorHAnsi"/>
        </w:rPr>
      </w:pPr>
      <w:r w:rsidRPr="003876A3">
        <w:rPr>
          <w:rFonts w:ascii="DINPro-Regular" w:hAnsi="DINPro-Regular" w:cstheme="minorHAnsi"/>
          <w:noProof/>
          <w:color w:val="FF0000"/>
          <w:lang w:eastAsia="fr-FR"/>
        </w:rPr>
        <mc:AlternateContent>
          <mc:Choice Requires="wps">
            <w:drawing>
              <wp:anchor distT="0" distB="0" distL="114300" distR="114300" simplePos="0" relativeHeight="251668480" behindDoc="0" locked="0" layoutInCell="1" allowOverlap="1" wp14:anchorId="4D04C599" wp14:editId="4B1D62FC">
                <wp:simplePos x="0" y="0"/>
                <wp:positionH relativeFrom="margin">
                  <wp:align>left</wp:align>
                </wp:positionH>
                <wp:positionV relativeFrom="paragraph">
                  <wp:posOffset>-494030</wp:posOffset>
                </wp:positionV>
                <wp:extent cx="5988050" cy="590550"/>
                <wp:effectExtent l="0" t="0" r="12700" b="19050"/>
                <wp:wrapNone/>
                <wp:docPr id="8" name="Rectangle à coins arrondis 8"/>
                <wp:cNvGraphicFramePr/>
                <a:graphic xmlns:a="http://schemas.openxmlformats.org/drawingml/2006/main">
                  <a:graphicData uri="http://schemas.microsoft.com/office/word/2010/wordprocessingShape">
                    <wps:wsp>
                      <wps:cNvSpPr/>
                      <wps:spPr>
                        <a:xfrm>
                          <a:off x="0" y="0"/>
                          <a:ext cx="5988050" cy="590550"/>
                        </a:xfrm>
                        <a:prstGeom prst="roundRect">
                          <a:avLst/>
                        </a:prstGeom>
                        <a:noFill/>
                        <a:ln w="12700">
                          <a:solidFill>
                            <a:srgbClr val="4472C4">
                              <a:shade val="50000"/>
                            </a:srgbClr>
                          </a:solidFill>
                          <a:prstDash val="solid"/>
                          <a:miter lim="800000"/>
                        </a:ln>
                        <a:effectLst/>
                      </wps:spPr>
                      <wps:txbx>
                        <w:txbxContent>
                          <w:p w14:paraId="603FCEFF" w14:textId="77777777" w:rsidR="007B4F0B" w:rsidRDefault="00374E22" w:rsidP="00676BB7">
                            <w:pPr>
                              <w:spacing w:after="0" w:line="240" w:lineRule="auto"/>
                              <w:jc w:val="center"/>
                              <w:rPr>
                                <w:rFonts w:cstheme="minorHAnsi"/>
                                <w:b/>
                                <w:bCs/>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Présentation de l’objectif 2</w:t>
                            </w:r>
                          </w:p>
                          <w:p w14:paraId="0AF4EF78" w14:textId="77777777" w:rsidR="007B4F0B" w:rsidRPr="00E12DD6" w:rsidRDefault="00374E22" w:rsidP="00676BB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bCs/>
                              </w:rPr>
                              <w:t>I</w:t>
                            </w:r>
                            <w:r w:rsidRPr="005F1B61">
                              <w:rPr>
                                <w:rFonts w:cstheme="minorHAnsi"/>
                                <w:b/>
                                <w:bCs/>
                              </w:rPr>
                              <w:t>ntervenir sur une amplitude horaire incl</w:t>
                            </w:r>
                            <w:r w:rsidRPr="005F1B61">
                              <w:rPr>
                                <w:rFonts w:cstheme="minorHAnsi"/>
                                <w:b/>
                                <w:bCs/>
                              </w:rPr>
                              <w:t>uant les soirs, les week-ends et les jours fériés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4D04C599" id="Rectangle à coins arrondis 8" o:spid="_x0000_s1027" style="position:absolute;left:0;text-align:left;margin-left:0;margin-top:-38.9pt;width:471.5pt;height:46.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" filled="f" strokecolor="#2f528f" strokeweight="1pt">
                <v:stroke joinstyle="miter"/>
                <v:textbox>
                  <w:txbxContent>
                    <w:p w14:paraId="603FCEFF" w14:textId="77777777" w:rsidR="007B4F0B" w:rsidRDefault="00374E22" w:rsidP="00676BB7">
                      <w:pPr>
                        <w:spacing w:after="0" w:line="240" w:lineRule="auto"/>
                        <w:jc w:val="center"/>
                        <w:rPr>
                          <w:rFonts w:cstheme="minorHAnsi"/>
                          <w:b/>
                          <w:bCs/>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Présentation de l’objectif 2</w:t>
                      </w:r>
                    </w:p>
                    <w:p w14:paraId="0AF4EF78" w14:textId="77777777" w:rsidR="007B4F0B" w:rsidRPr="00E12DD6" w:rsidRDefault="00374E22" w:rsidP="00676BB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bCs/>
                        </w:rPr>
                        <w:t>I</w:t>
                      </w:r>
                      <w:r w:rsidRPr="005F1B61">
                        <w:rPr>
                          <w:rFonts w:cstheme="minorHAnsi"/>
                          <w:b/>
                          <w:bCs/>
                        </w:rPr>
                        <w:t>ntervenir sur une amplitude horaire incl</w:t>
                      </w:r>
                      <w:r w:rsidRPr="005F1B61">
                        <w:rPr>
                          <w:rFonts w:cstheme="minorHAnsi"/>
                          <w:b/>
                          <w:bCs/>
                        </w:rPr>
                        <w:t>uant les soirs, les week-ends et les jours fériés</w:t>
                      </w:r>
                    </w:p>
                  </w:txbxContent>
                </v:textbox>
                <w10:wrap anchorx="margin"/>
              </v:roundrect>
            </w:pict>
          </mc:Fallback>
        </mc:AlternateContent>
      </w:r>
    </w:p>
    <w:p w14:paraId="046F193E" w14:textId="77777777" w:rsidR="00676BB7" w:rsidRPr="003876A3" w:rsidRDefault="00676BB7" w:rsidP="003876A3">
      <w:pPr>
        <w:pStyle w:val="Paragraphedeliste"/>
        <w:ind w:left="0"/>
        <w:jc w:val="both"/>
        <w:rPr>
          <w:rFonts w:ascii="DINPro-Regular" w:hAnsi="DINPro-Regular" w:cstheme="minorHAnsi"/>
        </w:rPr>
      </w:pPr>
    </w:p>
    <w:p w14:paraId="35282582" w14:textId="77777777" w:rsidR="006C2272" w:rsidRPr="003876A3" w:rsidRDefault="00374E22" w:rsidP="003876A3">
      <w:pPr>
        <w:pStyle w:val="Paragraphedeliste"/>
        <w:spacing w:after="0" w:line="240" w:lineRule="auto"/>
        <w:ind w:left="0"/>
        <w:jc w:val="both"/>
        <w:rPr>
          <w:rFonts w:ascii="DINPro-Regular" w:hAnsi="DINPro-Regular" w:cstheme="minorHAnsi"/>
        </w:rPr>
      </w:pPr>
      <w:r w:rsidRPr="003876A3">
        <w:rPr>
          <w:rFonts w:ascii="DINPro-Regular" w:hAnsi="DINPro-Regular" w:cstheme="minorHAnsi"/>
        </w:rPr>
        <w:t xml:space="preserve">Cet axe a pour objectif de financer les interventions sur des amplitudes horaires incluant les dimanches, les jours fériés ou la nuit pour répondre aux besoins des personnes accompagnées, éviter les ruptures de prise en charge et favoriser leur maintien à </w:t>
      </w:r>
      <w:r w:rsidRPr="003876A3">
        <w:rPr>
          <w:rFonts w:ascii="DINPro-Regular" w:hAnsi="DINPro-Regular" w:cstheme="minorHAnsi"/>
        </w:rPr>
        <w:t>domicile.</w:t>
      </w:r>
    </w:p>
    <w:p w14:paraId="6033B8BA" w14:textId="77777777" w:rsidR="00861492" w:rsidRPr="003876A3" w:rsidRDefault="00861492" w:rsidP="003876A3">
      <w:pPr>
        <w:spacing w:after="0" w:line="240" w:lineRule="auto"/>
        <w:jc w:val="both"/>
        <w:rPr>
          <w:rFonts w:ascii="DINPro-Regular" w:hAnsi="DINPro-Regular" w:cstheme="minorHAnsi"/>
        </w:rPr>
      </w:pPr>
    </w:p>
    <w:p w14:paraId="3B42A2DE" w14:textId="77777777" w:rsidR="00BF2224" w:rsidRPr="003876A3" w:rsidRDefault="00374E22" w:rsidP="003876A3">
      <w:pPr>
        <w:spacing w:after="0" w:line="240" w:lineRule="auto"/>
        <w:jc w:val="both"/>
        <w:rPr>
          <w:rFonts w:ascii="DINPro-Regular" w:hAnsi="DINPro-Regular" w:cstheme="minorHAnsi"/>
        </w:rPr>
      </w:pPr>
      <w:r w:rsidRPr="003876A3">
        <w:rPr>
          <w:rFonts w:ascii="DINPro-Regular" w:hAnsi="DINPro-Regular" w:cstheme="minorHAnsi"/>
          <w:u w:val="single"/>
        </w:rPr>
        <w:t>Sur cet axe, la loi prévoit le financement d’actions ayant pour objectif de</w:t>
      </w:r>
      <w:r w:rsidRPr="003876A3">
        <w:rPr>
          <w:rFonts w:ascii="DINPro-Regular" w:hAnsi="DINPro-Regular" w:cstheme="minorHAnsi"/>
        </w:rPr>
        <w:t xml:space="preserve"> :</w:t>
      </w:r>
    </w:p>
    <w:p w14:paraId="066EFCB0" w14:textId="77777777" w:rsidR="00BF2224" w:rsidRPr="003876A3" w:rsidRDefault="00374E22" w:rsidP="003876A3">
      <w:pPr>
        <w:pStyle w:val="Paragraphedeliste"/>
        <w:numPr>
          <w:ilvl w:val="0"/>
          <w:numId w:val="10"/>
        </w:numPr>
        <w:spacing w:after="0" w:line="240" w:lineRule="auto"/>
        <w:jc w:val="both"/>
        <w:rPr>
          <w:rFonts w:ascii="DINPro-Regular" w:hAnsi="DINPro-Regular" w:cstheme="minorHAnsi"/>
        </w:rPr>
      </w:pPr>
      <w:r w:rsidRPr="003876A3">
        <w:rPr>
          <w:rFonts w:ascii="DINPro-Regular" w:hAnsi="DINPro-Regular" w:cstheme="minorHAnsi"/>
        </w:rPr>
        <w:t>Mieux rémunérer les interventions ou astreintes réalisées aux horaires atypiques (salaires des intervenants, financement de « gardes de nuit », remplacements de salari</w:t>
      </w:r>
      <w:r w:rsidRPr="003876A3">
        <w:rPr>
          <w:rFonts w:ascii="DINPro-Regular" w:hAnsi="DINPro-Regular" w:cstheme="minorHAnsi"/>
        </w:rPr>
        <w:t>és absents, gestion des astreintes…) ;</w:t>
      </w:r>
    </w:p>
    <w:p w14:paraId="6AE09DD6" w14:textId="77777777" w:rsidR="00BF2224" w:rsidRPr="003876A3" w:rsidRDefault="00374E22" w:rsidP="003876A3">
      <w:pPr>
        <w:pStyle w:val="Paragraphedeliste"/>
        <w:numPr>
          <w:ilvl w:val="0"/>
          <w:numId w:val="10"/>
        </w:numPr>
        <w:spacing w:after="0" w:line="240" w:lineRule="auto"/>
        <w:jc w:val="both"/>
        <w:rPr>
          <w:rFonts w:ascii="DINPro-Regular" w:hAnsi="DINPro-Regular" w:cstheme="minorHAnsi"/>
        </w:rPr>
      </w:pPr>
      <w:r w:rsidRPr="003876A3">
        <w:rPr>
          <w:rFonts w:ascii="DINPro-Regular" w:hAnsi="DINPro-Regular" w:cstheme="minorHAnsi"/>
        </w:rPr>
        <w:t>Faciliter la mobilité des intervenants sur les horaires atypiques (aide au financement du permis, mise à disposition de moyens de locomotion/location de véhicules, financement de solutions pour la garde des enfants de</w:t>
      </w:r>
      <w:r w:rsidRPr="003876A3">
        <w:rPr>
          <w:rFonts w:ascii="DINPro-Regular" w:hAnsi="DINPro-Regular" w:cstheme="minorHAnsi"/>
        </w:rPr>
        <w:t xml:space="preserve"> salariés…) ;</w:t>
      </w:r>
    </w:p>
    <w:p w14:paraId="461419E5" w14:textId="77777777" w:rsidR="00BF2224" w:rsidRPr="003876A3" w:rsidRDefault="00374E22" w:rsidP="003876A3">
      <w:pPr>
        <w:pStyle w:val="Paragraphedeliste"/>
        <w:numPr>
          <w:ilvl w:val="0"/>
          <w:numId w:val="10"/>
        </w:numPr>
        <w:spacing w:after="0" w:line="240" w:lineRule="auto"/>
        <w:jc w:val="both"/>
        <w:rPr>
          <w:rFonts w:ascii="DINPro-Regular" w:hAnsi="DINPro-Regular" w:cstheme="minorHAnsi"/>
        </w:rPr>
      </w:pPr>
      <w:r w:rsidRPr="003876A3">
        <w:rPr>
          <w:rFonts w:ascii="DINPro-Regular" w:hAnsi="DINPro-Regular" w:cstheme="minorHAnsi"/>
        </w:rPr>
        <w:t>Prévenir les risques professionnels liés au travail de nuit (démarche de prévention des risques professionnels, dispositifs d’alerte en cas d’agression lors des déplacements de nuit…).</w:t>
      </w:r>
    </w:p>
    <w:p w14:paraId="0C32497A" w14:textId="77777777" w:rsidR="00BF2224" w:rsidRPr="003876A3" w:rsidRDefault="00BF2224" w:rsidP="003876A3">
      <w:pPr>
        <w:spacing w:after="0" w:line="240" w:lineRule="auto"/>
        <w:jc w:val="both"/>
        <w:rPr>
          <w:rFonts w:ascii="DINPro-Regular" w:hAnsi="DINPro-Regular" w:cstheme="minorHAnsi"/>
        </w:rPr>
      </w:pPr>
    </w:p>
    <w:p w14:paraId="0039744A" w14:textId="77777777" w:rsidR="00CF0B6E" w:rsidRPr="003876A3" w:rsidRDefault="00CF0B6E" w:rsidP="003876A3">
      <w:pPr>
        <w:spacing w:after="0" w:line="240" w:lineRule="auto"/>
        <w:jc w:val="both"/>
        <w:rPr>
          <w:rFonts w:ascii="DINPro-Regular" w:hAnsi="DINPro-Regular" w:cstheme="minorHAnsi"/>
        </w:rPr>
      </w:pPr>
    </w:p>
    <w:p w14:paraId="372ED961" w14:textId="77777777" w:rsidR="00BF2224" w:rsidRPr="003876A3" w:rsidRDefault="00374E22" w:rsidP="003876A3">
      <w:pPr>
        <w:spacing w:after="0" w:line="240" w:lineRule="auto"/>
        <w:jc w:val="both"/>
        <w:rPr>
          <w:rFonts w:ascii="DINPro-Regular" w:hAnsi="DINPro-Regular"/>
          <w:sz w:val="24"/>
          <w:szCs w:val="24"/>
        </w:rPr>
      </w:pPr>
      <w:r w:rsidRPr="003876A3">
        <w:rPr>
          <w:rFonts w:ascii="DINPro-Regular" w:hAnsi="DINPro-Regular" w:cstheme="minorHAnsi"/>
          <w:b/>
          <w:bCs/>
          <w:sz w:val="24"/>
          <w:szCs w:val="24"/>
        </w:rPr>
        <w:t xml:space="preserve">Exemples d’actions pouvant être financées par la </w:t>
      </w:r>
      <w:r w:rsidRPr="003876A3">
        <w:rPr>
          <w:rFonts w:ascii="DINPro-Regular" w:hAnsi="DINPro-Regular" w:cstheme="minorHAnsi"/>
          <w:b/>
          <w:bCs/>
          <w:sz w:val="24"/>
          <w:szCs w:val="24"/>
        </w:rPr>
        <w:t>dotation :</w:t>
      </w:r>
    </w:p>
    <w:p w14:paraId="1B56354F" w14:textId="77777777" w:rsidR="00BF2224" w:rsidRPr="003876A3" w:rsidRDefault="00BF2224" w:rsidP="003876A3">
      <w:pPr>
        <w:spacing w:after="0" w:line="240" w:lineRule="auto"/>
        <w:jc w:val="both"/>
        <w:rPr>
          <w:rFonts w:ascii="DINPro-Regular" w:hAnsi="DINPro-Regular" w:cstheme="minorHAnsi"/>
        </w:rPr>
      </w:pPr>
    </w:p>
    <w:p w14:paraId="5547DC1C" w14:textId="77777777" w:rsidR="00861492" w:rsidRPr="003876A3" w:rsidRDefault="00374E22" w:rsidP="003876A3">
      <w:pPr>
        <w:spacing w:after="0" w:line="240" w:lineRule="auto"/>
        <w:jc w:val="both"/>
        <w:rPr>
          <w:rFonts w:ascii="DINPro-Regular" w:hAnsi="DINPro-Regular" w:cstheme="minorHAnsi"/>
          <w:i/>
        </w:rPr>
      </w:pPr>
      <w:r w:rsidRPr="003876A3">
        <w:rPr>
          <w:rFonts w:ascii="DINPro-Regular" w:hAnsi="DINPro-Regular" w:cstheme="minorHAnsi"/>
          <w:i/>
        </w:rPr>
        <w:t>M</w:t>
      </w:r>
      <w:r w:rsidR="006C2272" w:rsidRPr="003876A3">
        <w:rPr>
          <w:rFonts w:ascii="DINPro-Regular" w:hAnsi="DINPro-Regular" w:cstheme="minorHAnsi"/>
          <w:i/>
        </w:rPr>
        <w:t>ieux rémunérer les interventions ou astreintes réalisées aux horaires atypiques</w:t>
      </w:r>
    </w:p>
    <w:p w14:paraId="40D3F1CB" w14:textId="77777777" w:rsidR="006C2272" w:rsidRPr="003876A3" w:rsidRDefault="00374E22" w:rsidP="003876A3">
      <w:pPr>
        <w:pStyle w:val="Paragraphedeliste"/>
        <w:numPr>
          <w:ilvl w:val="0"/>
          <w:numId w:val="7"/>
        </w:numPr>
        <w:spacing w:after="0" w:line="240" w:lineRule="auto"/>
        <w:jc w:val="both"/>
        <w:rPr>
          <w:rFonts w:ascii="DINPro-Regular" w:hAnsi="DINPro-Regular" w:cstheme="minorHAnsi"/>
        </w:rPr>
      </w:pPr>
      <w:r w:rsidRPr="003876A3">
        <w:rPr>
          <w:rFonts w:ascii="DINPro-Regular" w:hAnsi="DINPro-Regular" w:cstheme="minorHAnsi"/>
        </w:rPr>
        <w:t>Améliorer, pour les services non-habilités, les conditions salariales des intervenants par des majorations salariales pour des interventions sur les tranches horai</w:t>
      </w:r>
      <w:r w:rsidRPr="003876A3">
        <w:rPr>
          <w:rFonts w:ascii="DINPro-Regular" w:hAnsi="DINPro-Regular" w:cstheme="minorHAnsi"/>
        </w:rPr>
        <w:t>res atypiques ;</w:t>
      </w:r>
    </w:p>
    <w:p w14:paraId="1DEFC780" w14:textId="77777777" w:rsidR="006C2272" w:rsidRPr="003876A3" w:rsidRDefault="00374E22" w:rsidP="003876A3">
      <w:pPr>
        <w:pStyle w:val="Paragraphedeliste"/>
        <w:numPr>
          <w:ilvl w:val="0"/>
          <w:numId w:val="7"/>
        </w:numPr>
        <w:spacing w:after="0" w:line="240" w:lineRule="auto"/>
        <w:jc w:val="both"/>
        <w:rPr>
          <w:rFonts w:ascii="DINPro-Regular" w:hAnsi="DINPro-Regular" w:cstheme="minorHAnsi"/>
        </w:rPr>
      </w:pPr>
      <w:r w:rsidRPr="003876A3">
        <w:rPr>
          <w:rFonts w:ascii="DINPro-Regular" w:hAnsi="DINPro-Regular" w:cstheme="minorHAnsi"/>
        </w:rPr>
        <w:t>Améliorer, pour les services habilités, les conditions salariales des intervenants par des majorations salariales (en plus des majorations opposables à l’autorité de tarification) pour des interventions sur les tranches horaires atypiques ;</w:t>
      </w:r>
    </w:p>
    <w:p w14:paraId="12C5294F" w14:textId="77777777" w:rsidR="006C2272" w:rsidRPr="003876A3" w:rsidRDefault="00374E22" w:rsidP="003876A3">
      <w:pPr>
        <w:pStyle w:val="Paragraphedeliste"/>
        <w:numPr>
          <w:ilvl w:val="0"/>
          <w:numId w:val="7"/>
        </w:numPr>
        <w:spacing w:after="0" w:line="240" w:lineRule="auto"/>
        <w:jc w:val="both"/>
        <w:rPr>
          <w:rFonts w:ascii="DINPro-Regular" w:hAnsi="DINPro-Regular" w:cstheme="minorHAnsi"/>
        </w:rPr>
      </w:pPr>
      <w:r w:rsidRPr="003876A3">
        <w:rPr>
          <w:rFonts w:ascii="DINPro-Regular" w:hAnsi="DINPro-Regular" w:cstheme="minorHAnsi"/>
        </w:rPr>
        <w:t>Organiser et financer des « gardes de nuit », dites « nuits passives » ;</w:t>
      </w:r>
    </w:p>
    <w:p w14:paraId="30CE6AD5" w14:textId="77777777" w:rsidR="006C2272" w:rsidRPr="003876A3" w:rsidRDefault="00374E22" w:rsidP="003876A3">
      <w:pPr>
        <w:pStyle w:val="Paragraphedeliste"/>
        <w:numPr>
          <w:ilvl w:val="0"/>
          <w:numId w:val="7"/>
        </w:numPr>
        <w:spacing w:after="0" w:line="240" w:lineRule="auto"/>
        <w:jc w:val="both"/>
        <w:rPr>
          <w:rFonts w:ascii="DINPro-Regular" w:hAnsi="DINPro-Regular" w:cstheme="minorHAnsi"/>
        </w:rPr>
      </w:pPr>
      <w:r w:rsidRPr="003876A3">
        <w:rPr>
          <w:rFonts w:ascii="DINPro-Regular" w:hAnsi="DINPro-Regular" w:cstheme="minorHAnsi"/>
        </w:rPr>
        <w:t xml:space="preserve">Organiser et financer des astreintes de nuit, de week-end et les jours fériés pour le remplacement de salariés absents, ainsi que la gestion administrative de ces </w:t>
      </w:r>
      <w:r w:rsidRPr="003876A3">
        <w:rPr>
          <w:rFonts w:ascii="DINPro-Regular" w:hAnsi="DINPro-Regular" w:cstheme="minorHAnsi"/>
        </w:rPr>
        <w:t>astreintes.</w:t>
      </w:r>
    </w:p>
    <w:p w14:paraId="79E52A84" w14:textId="77777777" w:rsidR="006C2272" w:rsidRPr="003876A3" w:rsidRDefault="00374E22" w:rsidP="003876A3">
      <w:pPr>
        <w:pStyle w:val="Paragraphedeliste"/>
        <w:numPr>
          <w:ilvl w:val="0"/>
          <w:numId w:val="7"/>
        </w:numPr>
        <w:spacing w:after="0" w:line="240" w:lineRule="auto"/>
        <w:jc w:val="both"/>
        <w:rPr>
          <w:rFonts w:ascii="DINPro-Regular" w:hAnsi="DINPro-Regular" w:cstheme="minorHAnsi"/>
        </w:rPr>
      </w:pPr>
      <w:r w:rsidRPr="003876A3">
        <w:rPr>
          <w:rFonts w:ascii="DINPro-Regular" w:hAnsi="DINPro-Regular" w:cstheme="minorHAnsi"/>
        </w:rPr>
        <w:t xml:space="preserve">Organiser et financer des astreintes de nuit, de week-end et les jours fériés pour répondre en urgence aux besoins des personnes accompagnées (par exemple, par la création d’une ligne d’appel centralisée de nuit commune à plusieurs SAAD locaux </w:t>
      </w:r>
      <w:r w:rsidRPr="003876A3">
        <w:rPr>
          <w:rFonts w:ascii="DINPro-Regular" w:hAnsi="DINPro-Regular" w:cstheme="minorHAnsi"/>
        </w:rPr>
        <w:t>et la rémunération des personnels d’astreinte) ;</w:t>
      </w:r>
    </w:p>
    <w:p w14:paraId="679D128C" w14:textId="77777777" w:rsidR="00861492" w:rsidRPr="003876A3" w:rsidRDefault="00374E22" w:rsidP="003876A3">
      <w:pPr>
        <w:pStyle w:val="Paragraphedeliste"/>
        <w:numPr>
          <w:ilvl w:val="0"/>
          <w:numId w:val="7"/>
        </w:numPr>
        <w:spacing w:after="0" w:line="240" w:lineRule="auto"/>
        <w:jc w:val="both"/>
        <w:rPr>
          <w:rFonts w:ascii="DINPro-Regular" w:hAnsi="DINPro-Regular" w:cstheme="minorHAnsi"/>
        </w:rPr>
      </w:pPr>
      <w:r w:rsidRPr="003876A3">
        <w:rPr>
          <w:rFonts w:ascii="DINPro-Regular" w:hAnsi="DINPro-Regular" w:cstheme="minorHAnsi"/>
        </w:rPr>
        <w:t>Rémunérer les astreintes des responsables de secteur qui sont prévues sur le plan conventionnel lorsqu’elles ne sont pas déjà financées (il s’agit d’une dépense opposable au département dans le cadre de la t</w:t>
      </w:r>
      <w:r w:rsidRPr="003876A3">
        <w:rPr>
          <w:rFonts w:ascii="DINPro-Regular" w:hAnsi="DINPro-Regular" w:cstheme="minorHAnsi"/>
        </w:rPr>
        <w:t>arification des services habilités à l’aide sociale)</w:t>
      </w:r>
    </w:p>
    <w:p w14:paraId="0FDD63CC" w14:textId="77777777" w:rsidR="00861492" w:rsidRPr="003876A3" w:rsidRDefault="00861492" w:rsidP="003876A3">
      <w:pPr>
        <w:spacing w:after="0" w:line="240" w:lineRule="auto"/>
        <w:jc w:val="both"/>
        <w:rPr>
          <w:rFonts w:ascii="DINPro-Regular" w:hAnsi="DINPro-Regular" w:cstheme="minorHAnsi"/>
        </w:rPr>
      </w:pPr>
    </w:p>
    <w:p w14:paraId="3B4A41E8" w14:textId="77777777" w:rsidR="006C2272" w:rsidRPr="003876A3" w:rsidRDefault="00374E22" w:rsidP="003876A3">
      <w:pPr>
        <w:spacing w:after="0" w:line="240" w:lineRule="auto"/>
        <w:jc w:val="both"/>
        <w:rPr>
          <w:rFonts w:ascii="DINPro-Regular" w:hAnsi="DINPro-Regular" w:cstheme="minorHAnsi"/>
          <w:i/>
        </w:rPr>
      </w:pPr>
      <w:r w:rsidRPr="003876A3">
        <w:rPr>
          <w:rFonts w:ascii="DINPro-Regular" w:hAnsi="DINPro-Regular" w:cstheme="minorHAnsi"/>
          <w:i/>
        </w:rPr>
        <w:t>Faciliter la mobilité des interven</w:t>
      </w:r>
      <w:r w:rsidR="00BF2224" w:rsidRPr="003876A3">
        <w:rPr>
          <w:rFonts w:ascii="DINPro-Regular" w:hAnsi="DINPro-Regular" w:cstheme="minorHAnsi"/>
          <w:i/>
        </w:rPr>
        <w:t>ants sur les horaires atypiques</w:t>
      </w:r>
    </w:p>
    <w:p w14:paraId="2ACF2EFC" w14:textId="77777777" w:rsidR="006C2272" w:rsidRPr="003876A3" w:rsidRDefault="00374E22" w:rsidP="003876A3">
      <w:pPr>
        <w:pStyle w:val="Paragraphedeliste"/>
        <w:numPr>
          <w:ilvl w:val="0"/>
          <w:numId w:val="8"/>
        </w:numPr>
        <w:spacing w:after="0" w:line="240" w:lineRule="auto"/>
        <w:jc w:val="both"/>
        <w:rPr>
          <w:rFonts w:ascii="DINPro-Regular" w:hAnsi="DINPro-Regular" w:cstheme="minorHAnsi"/>
        </w:rPr>
      </w:pPr>
      <w:r w:rsidRPr="003876A3">
        <w:rPr>
          <w:rFonts w:ascii="DINPro-Regular" w:hAnsi="DINPro-Regular" w:cstheme="minorHAnsi"/>
        </w:rPr>
        <w:t>Mettre à disposition des intervenants un véhicule pour se rendre au domicile des personnes accompagnées en l’absence de transports en co</w:t>
      </w:r>
      <w:r w:rsidRPr="003876A3">
        <w:rPr>
          <w:rFonts w:ascii="DINPro-Regular" w:hAnsi="DINPro-Regular" w:cstheme="minorHAnsi"/>
        </w:rPr>
        <w:t>mmun ;</w:t>
      </w:r>
    </w:p>
    <w:p w14:paraId="694A3AE2" w14:textId="77777777" w:rsidR="006C2272" w:rsidRPr="003876A3" w:rsidRDefault="00374E22" w:rsidP="003876A3">
      <w:pPr>
        <w:pStyle w:val="Paragraphedeliste"/>
        <w:numPr>
          <w:ilvl w:val="0"/>
          <w:numId w:val="8"/>
        </w:numPr>
        <w:spacing w:after="0" w:line="240" w:lineRule="auto"/>
        <w:jc w:val="both"/>
        <w:rPr>
          <w:rFonts w:ascii="DINPro-Regular" w:hAnsi="DINPro-Regular" w:cstheme="minorHAnsi"/>
        </w:rPr>
      </w:pPr>
      <w:r w:rsidRPr="003876A3">
        <w:rPr>
          <w:rFonts w:ascii="DINPro-Regular" w:hAnsi="DINPro-Regular" w:cstheme="minorHAnsi"/>
        </w:rPr>
        <w:t>Financer ou participer au financement du permis de conduire ;</w:t>
      </w:r>
    </w:p>
    <w:p w14:paraId="5FC1D8ED" w14:textId="77777777" w:rsidR="006C2272" w:rsidRPr="003876A3" w:rsidRDefault="00374E22" w:rsidP="003876A3">
      <w:pPr>
        <w:pStyle w:val="Paragraphedeliste"/>
        <w:numPr>
          <w:ilvl w:val="0"/>
          <w:numId w:val="8"/>
        </w:numPr>
        <w:spacing w:after="0" w:line="240" w:lineRule="auto"/>
        <w:jc w:val="both"/>
        <w:rPr>
          <w:rFonts w:ascii="DINPro-Regular" w:hAnsi="DINPro-Regular" w:cstheme="minorHAnsi"/>
        </w:rPr>
      </w:pPr>
      <w:r w:rsidRPr="003876A3">
        <w:rPr>
          <w:rFonts w:ascii="DINPro-Regular" w:hAnsi="DINPro-Regular" w:cstheme="minorHAnsi"/>
        </w:rPr>
        <w:t>Pour les salariés ne disposant du permis et/ou ne disposant pas de véhicule, prendre en charge des frais de taxi/VTC ou mettre à disposition des moyens de locomotion/location de véhicules</w:t>
      </w:r>
      <w:r w:rsidRPr="003876A3">
        <w:rPr>
          <w:rFonts w:ascii="DINPro-Regular" w:hAnsi="DINPro-Regular" w:cstheme="minorHAnsi"/>
        </w:rPr>
        <w:t xml:space="preserve"> sans permis, véhicules classiques, vélos électriques ;</w:t>
      </w:r>
    </w:p>
    <w:p w14:paraId="2AABDA5C" w14:textId="77777777" w:rsidR="006C2272" w:rsidRPr="003876A3" w:rsidRDefault="00374E22" w:rsidP="003876A3">
      <w:pPr>
        <w:pStyle w:val="Paragraphedeliste"/>
        <w:numPr>
          <w:ilvl w:val="0"/>
          <w:numId w:val="8"/>
        </w:numPr>
        <w:spacing w:after="0" w:line="240" w:lineRule="auto"/>
        <w:jc w:val="both"/>
        <w:rPr>
          <w:rFonts w:ascii="DINPro-Regular" w:hAnsi="DINPro-Regular" w:cstheme="minorHAnsi"/>
        </w:rPr>
      </w:pPr>
      <w:r w:rsidRPr="003876A3">
        <w:rPr>
          <w:rFonts w:ascii="DINPro-Regular" w:hAnsi="DINPro-Regular" w:cstheme="minorHAnsi"/>
        </w:rPr>
        <w:t>Développer les partenariats avec les loueurs de véhicules pour avoir des moyens de locomotion à faible coût ;</w:t>
      </w:r>
    </w:p>
    <w:p w14:paraId="1DE4C23B" w14:textId="77777777" w:rsidR="006C2272" w:rsidRPr="003876A3" w:rsidRDefault="00374E22" w:rsidP="003876A3">
      <w:pPr>
        <w:pStyle w:val="Paragraphedeliste"/>
        <w:numPr>
          <w:ilvl w:val="0"/>
          <w:numId w:val="8"/>
        </w:numPr>
        <w:spacing w:after="0" w:line="240" w:lineRule="auto"/>
        <w:jc w:val="both"/>
        <w:rPr>
          <w:rFonts w:ascii="DINPro-Regular" w:hAnsi="DINPro-Regular" w:cstheme="minorHAnsi"/>
        </w:rPr>
      </w:pPr>
      <w:r w:rsidRPr="003876A3">
        <w:rPr>
          <w:rFonts w:ascii="DINPro-Regular" w:hAnsi="DINPro-Regular" w:cstheme="minorHAnsi"/>
        </w:rPr>
        <w:t>Financer ou participation au financement de solutions pour la garde des enfants des salari</w:t>
      </w:r>
      <w:r w:rsidRPr="003876A3">
        <w:rPr>
          <w:rFonts w:ascii="DINPro-Regular" w:hAnsi="DINPro-Regular" w:cstheme="minorHAnsi"/>
        </w:rPr>
        <w:t>és intervenant sur des horaires atypiques.</w:t>
      </w:r>
    </w:p>
    <w:p w14:paraId="6BFC1DDC" w14:textId="77777777" w:rsidR="006C2272" w:rsidRDefault="006C2272" w:rsidP="003876A3">
      <w:pPr>
        <w:spacing w:after="0" w:line="240" w:lineRule="auto"/>
        <w:jc w:val="both"/>
        <w:rPr>
          <w:rFonts w:ascii="DINPro-Regular" w:hAnsi="DINPro-Regular" w:cstheme="minorHAnsi"/>
          <w:b/>
        </w:rPr>
      </w:pPr>
    </w:p>
    <w:p w14:paraId="42126540" w14:textId="77777777" w:rsidR="003876A3" w:rsidRPr="003876A3" w:rsidRDefault="003876A3" w:rsidP="003876A3">
      <w:pPr>
        <w:spacing w:after="0" w:line="240" w:lineRule="auto"/>
        <w:jc w:val="both"/>
        <w:rPr>
          <w:rFonts w:ascii="DINPro-Regular" w:hAnsi="DINPro-Regular" w:cstheme="minorHAnsi"/>
          <w:b/>
        </w:rPr>
      </w:pPr>
    </w:p>
    <w:p w14:paraId="56C32A7B" w14:textId="77777777" w:rsidR="00861492" w:rsidRPr="003876A3" w:rsidRDefault="00374E22" w:rsidP="003876A3">
      <w:pPr>
        <w:spacing w:after="0" w:line="240" w:lineRule="auto"/>
        <w:jc w:val="both"/>
        <w:rPr>
          <w:rFonts w:ascii="DINPro-Regular" w:hAnsi="DINPro-Regular" w:cstheme="minorHAnsi"/>
          <w:i/>
        </w:rPr>
      </w:pPr>
      <w:r w:rsidRPr="003876A3">
        <w:rPr>
          <w:rFonts w:ascii="DINPro-Regular" w:hAnsi="DINPro-Regular" w:cstheme="minorHAnsi"/>
          <w:i/>
        </w:rPr>
        <w:t>P</w:t>
      </w:r>
      <w:r w:rsidR="006C2272" w:rsidRPr="003876A3">
        <w:rPr>
          <w:rFonts w:ascii="DINPro-Regular" w:hAnsi="DINPro-Regular" w:cstheme="minorHAnsi"/>
          <w:i/>
        </w:rPr>
        <w:t>révenir les risques professionnels liés au travail de nuit</w:t>
      </w:r>
    </w:p>
    <w:p w14:paraId="18418F8C" w14:textId="77777777" w:rsidR="006C2272" w:rsidRPr="003876A3" w:rsidRDefault="00374E22" w:rsidP="003876A3">
      <w:pPr>
        <w:pStyle w:val="Paragraphedeliste"/>
        <w:numPr>
          <w:ilvl w:val="0"/>
          <w:numId w:val="9"/>
        </w:numPr>
        <w:spacing w:after="0" w:line="240" w:lineRule="auto"/>
        <w:jc w:val="both"/>
        <w:rPr>
          <w:rFonts w:ascii="DINPro-Regular" w:hAnsi="DINPro-Regular" w:cstheme="minorHAnsi"/>
        </w:rPr>
      </w:pPr>
      <w:r w:rsidRPr="003876A3">
        <w:rPr>
          <w:rFonts w:ascii="DINPro-Regular" w:hAnsi="DINPro-Regular" w:cstheme="minorHAnsi"/>
        </w:rPr>
        <w:t>Développer une démarche de prévention des risques professionnels prenant en compte les horaires atypiques et notamment le travail de nuit ;</w:t>
      </w:r>
    </w:p>
    <w:p w14:paraId="262C9FB0" w14:textId="77777777" w:rsidR="006C2272" w:rsidRPr="003876A3" w:rsidRDefault="00374E22" w:rsidP="003876A3">
      <w:pPr>
        <w:pStyle w:val="Paragraphedeliste"/>
        <w:numPr>
          <w:ilvl w:val="0"/>
          <w:numId w:val="9"/>
        </w:numPr>
        <w:spacing w:after="0" w:line="240" w:lineRule="auto"/>
        <w:jc w:val="both"/>
        <w:rPr>
          <w:rFonts w:ascii="DINPro-Regular" w:hAnsi="DINPro-Regular" w:cstheme="minorHAnsi"/>
        </w:rPr>
      </w:pPr>
      <w:r w:rsidRPr="003876A3">
        <w:rPr>
          <w:rFonts w:ascii="DINPro-Regular" w:hAnsi="DINPro-Regular" w:cstheme="minorHAnsi"/>
        </w:rPr>
        <w:t>Financer de</w:t>
      </w:r>
      <w:r w:rsidRPr="003876A3">
        <w:rPr>
          <w:rFonts w:ascii="DINPro-Regular" w:hAnsi="DINPro-Regular" w:cstheme="minorHAnsi"/>
        </w:rPr>
        <w:t>s dispositifs d’alerte en cas d’agression de l’intervenant lors de ses déplacements de nuit (type alarme personnelle anti-agression avec géolocalisation).</w:t>
      </w:r>
      <w:r w:rsidRPr="003876A3">
        <w:rPr>
          <w:rFonts w:ascii="DINPro-Regular" w:hAnsi="DINPro-Regular" w:cstheme="minorHAnsi"/>
        </w:rPr>
        <w:br w:type="page"/>
      </w:r>
    </w:p>
    <w:p w14:paraId="18F6F4C3" w14:textId="77777777" w:rsidR="006C2272" w:rsidRPr="003876A3" w:rsidRDefault="00374E22" w:rsidP="003876A3">
      <w:pPr>
        <w:jc w:val="both"/>
        <w:rPr>
          <w:rFonts w:ascii="DINPro-Regular" w:hAnsi="DINPro-Regular" w:cstheme="minorHAnsi"/>
        </w:rPr>
      </w:pPr>
      <w:r w:rsidRPr="003876A3">
        <w:rPr>
          <w:rFonts w:ascii="DINPro-Regular" w:hAnsi="DINPro-Regular" w:cstheme="minorHAnsi"/>
          <w:noProof/>
          <w:color w:val="FF0000"/>
          <w:lang w:eastAsia="fr-FR"/>
        </w:rPr>
        <mc:AlternateContent>
          <mc:Choice Requires="wps">
            <w:drawing>
              <wp:anchor distT="0" distB="0" distL="114300" distR="114300" simplePos="0" relativeHeight="251670528" behindDoc="0" locked="0" layoutInCell="1" allowOverlap="1" wp14:anchorId="416B46AC" wp14:editId="4B830841">
                <wp:simplePos x="0" y="0"/>
                <wp:positionH relativeFrom="margin">
                  <wp:posOffset>19050</wp:posOffset>
                </wp:positionH>
                <wp:positionV relativeFrom="paragraph">
                  <wp:posOffset>-401320</wp:posOffset>
                </wp:positionV>
                <wp:extent cx="5988050" cy="590550"/>
                <wp:effectExtent l="0" t="0" r="12700" b="19050"/>
                <wp:wrapNone/>
                <wp:docPr id="9" name="Rectangle à coins arrondis 9"/>
                <wp:cNvGraphicFramePr/>
                <a:graphic xmlns:a="http://schemas.openxmlformats.org/drawingml/2006/main">
                  <a:graphicData uri="http://schemas.microsoft.com/office/word/2010/wordprocessingShape">
                    <wps:wsp>
                      <wps:cNvSpPr/>
                      <wps:spPr>
                        <a:xfrm>
                          <a:off x="0" y="0"/>
                          <a:ext cx="5988050" cy="590550"/>
                        </a:xfrm>
                        <a:prstGeom prst="roundRect">
                          <a:avLst/>
                        </a:prstGeom>
                        <a:noFill/>
                        <a:ln w="12700">
                          <a:solidFill>
                            <a:srgbClr val="4472C4">
                              <a:shade val="50000"/>
                            </a:srgbClr>
                          </a:solidFill>
                          <a:prstDash val="solid"/>
                          <a:miter lim="800000"/>
                        </a:ln>
                        <a:effectLst/>
                      </wps:spPr>
                      <wps:txbx>
                        <w:txbxContent>
                          <w:p w14:paraId="464D378B" w14:textId="77777777" w:rsidR="007B4F0B" w:rsidRPr="00BF2224" w:rsidRDefault="00374E22" w:rsidP="00BF2224">
                            <w:pPr>
                              <w:spacing w:after="0" w:line="240" w:lineRule="auto"/>
                              <w:jc w:val="center"/>
                              <w:rPr>
                                <w:rFonts w:cstheme="minorHAnsi"/>
                                <w:b/>
                                <w:bCs/>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Présentation de l’objectif 3</w:t>
                            </w:r>
                          </w:p>
                          <w:p w14:paraId="1B58A464" w14:textId="77777777" w:rsidR="007B4F0B" w:rsidRPr="00BF2224" w:rsidRDefault="00374E22" w:rsidP="00BF2224">
                            <w:pPr>
                              <w:spacing w:after="0" w:line="240" w:lineRule="auto"/>
                              <w:jc w:val="center"/>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2224">
                              <w:rPr>
                                <w:rFonts w:ascii="Marianne" w:hAnsi="Marianne" w:cs="Marianne"/>
                                <w:color w:val="000000"/>
                                <w:sz w:val="24"/>
                                <w:szCs w:val="24"/>
                              </w:rPr>
                              <w:t xml:space="preserve"> </w:t>
                            </w:r>
                            <w:r w:rsidRPr="00BF2224">
                              <w:rPr>
                                <w:rFonts w:cstheme="minorHAnsi"/>
                                <w:b/>
                                <w:bCs/>
                                <w:color w:val="000000"/>
                              </w:rPr>
                              <w:t>Contribuer à la couverture des besoins</w:t>
                            </w:r>
                            <w:r w:rsidRPr="00BF2224">
                              <w:rPr>
                                <w:rFonts w:cstheme="minorHAnsi"/>
                                <w:b/>
                                <w:bCs/>
                                <w:color w:val="000000"/>
                              </w:rPr>
                              <w:t xml:space="preserve"> de l’ensemble du territoire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416B46AC" id="Rectangle à coins arrondis 9" o:spid="_x0000_s1028" style="position:absolute;left:0;text-align:left;margin-left:1.5pt;margin-top:-31.6pt;width:471.5pt;height:46.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" filled="f" strokecolor="#2f528f" strokeweight="1pt">
                <v:stroke joinstyle="miter"/>
                <v:textbox>
                  <w:txbxContent>
                    <w:p w14:paraId="464D378B" w14:textId="77777777" w:rsidR="007B4F0B" w:rsidRPr="00BF2224" w:rsidRDefault="00374E22" w:rsidP="00BF2224">
                      <w:pPr>
                        <w:spacing w:after="0" w:line="240" w:lineRule="auto"/>
                        <w:jc w:val="center"/>
                        <w:rPr>
                          <w:rFonts w:cstheme="minorHAnsi"/>
                          <w:b/>
                          <w:bCs/>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Présentation de l’objectif 3</w:t>
                      </w:r>
                    </w:p>
                    <w:p w14:paraId="1B58A464" w14:textId="77777777" w:rsidR="007B4F0B" w:rsidRPr="00BF2224" w:rsidRDefault="00374E22" w:rsidP="00BF2224">
                      <w:pPr>
                        <w:spacing w:after="0" w:line="240" w:lineRule="auto"/>
                        <w:jc w:val="center"/>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2224">
                        <w:rPr>
                          <w:rFonts w:ascii="Marianne" w:hAnsi="Marianne" w:cs="Marianne"/>
                          <w:color w:val="000000"/>
                          <w:sz w:val="24"/>
                          <w:szCs w:val="24"/>
                        </w:rPr>
                        <w:t xml:space="preserve"> </w:t>
                      </w:r>
                      <w:r w:rsidRPr="00BF2224">
                        <w:rPr>
                          <w:rFonts w:cstheme="minorHAnsi"/>
                          <w:b/>
                          <w:bCs/>
                          <w:color w:val="000000"/>
                        </w:rPr>
                        <w:t>Contribuer à la couverture des besoins</w:t>
                      </w:r>
                      <w:r w:rsidRPr="00BF2224">
                        <w:rPr>
                          <w:rFonts w:cstheme="minorHAnsi"/>
                          <w:b/>
                          <w:bCs/>
                          <w:color w:val="000000"/>
                        </w:rPr>
                        <w:t xml:space="preserve"> de l’ensemble du territoire</w:t>
                      </w:r>
                    </w:p>
                  </w:txbxContent>
                </v:textbox>
                <w10:wrap anchorx="margin"/>
              </v:roundrect>
            </w:pict>
          </mc:Fallback>
        </mc:AlternateContent>
      </w:r>
    </w:p>
    <w:p w14:paraId="55189DCD" w14:textId="77777777" w:rsidR="00DE4159" w:rsidRPr="003876A3" w:rsidRDefault="00DE4159" w:rsidP="003876A3">
      <w:pPr>
        <w:autoSpaceDE w:val="0"/>
        <w:autoSpaceDN w:val="0"/>
        <w:adjustRightInd w:val="0"/>
        <w:spacing w:after="0" w:line="240" w:lineRule="auto"/>
        <w:jc w:val="both"/>
        <w:rPr>
          <w:rFonts w:ascii="DINPro-Regular" w:hAnsi="DINPro-Regular" w:cstheme="minorHAnsi"/>
          <w:color w:val="000000"/>
        </w:rPr>
      </w:pPr>
    </w:p>
    <w:p w14:paraId="2C6AADD2" w14:textId="77777777" w:rsidR="00B66829" w:rsidRPr="003876A3" w:rsidRDefault="00374E22" w:rsidP="003876A3">
      <w:pPr>
        <w:autoSpaceDE w:val="0"/>
        <w:autoSpaceDN w:val="0"/>
        <w:adjustRightInd w:val="0"/>
        <w:spacing w:after="0" w:line="240" w:lineRule="auto"/>
        <w:jc w:val="both"/>
        <w:rPr>
          <w:rFonts w:ascii="DINPro-Regular" w:hAnsi="DINPro-Regular" w:cstheme="minorHAnsi"/>
          <w:color w:val="000000"/>
        </w:rPr>
      </w:pPr>
      <w:r w:rsidRPr="003876A3">
        <w:rPr>
          <w:rFonts w:ascii="DINPro-Regular" w:hAnsi="DINPro-Regular" w:cstheme="minorHAnsi"/>
          <w:color w:val="000000"/>
        </w:rPr>
        <w:t>Cet axe a pour objectif de financer les interventions sur les territoires rencontrant des difficultés d’accès aux services à domicile (déplacements longs et onéreux) afin d’améliorer l’accessibilité de ces services à tous les publics. Ces territoires peu c</w:t>
      </w:r>
      <w:r w:rsidRPr="003876A3">
        <w:rPr>
          <w:rFonts w:ascii="DINPro-Regular" w:hAnsi="DINPro-Regular" w:cstheme="minorHAnsi"/>
          <w:color w:val="000000"/>
        </w:rPr>
        <w:t>ouverts par les services à domicile sont généralement des zones rurales, des territoires insulaires, des zones de montagnes, des quartiers prioritaires de la ville.</w:t>
      </w:r>
    </w:p>
    <w:p w14:paraId="139B1DCB" w14:textId="77777777" w:rsidR="00B66829" w:rsidRPr="003876A3" w:rsidRDefault="00B66829" w:rsidP="003876A3">
      <w:pPr>
        <w:autoSpaceDE w:val="0"/>
        <w:autoSpaceDN w:val="0"/>
        <w:adjustRightInd w:val="0"/>
        <w:spacing w:after="0" w:line="240" w:lineRule="auto"/>
        <w:jc w:val="both"/>
        <w:rPr>
          <w:rFonts w:ascii="DINPro-Regular" w:hAnsi="DINPro-Regular" w:cstheme="minorHAnsi"/>
          <w:color w:val="000000"/>
        </w:rPr>
      </w:pPr>
    </w:p>
    <w:p w14:paraId="40D2B9AE" w14:textId="77777777" w:rsidR="00B66829" w:rsidRPr="003876A3" w:rsidRDefault="00374E22" w:rsidP="003876A3">
      <w:pPr>
        <w:autoSpaceDE w:val="0"/>
        <w:autoSpaceDN w:val="0"/>
        <w:adjustRightInd w:val="0"/>
        <w:spacing w:after="0" w:line="240" w:lineRule="auto"/>
        <w:jc w:val="both"/>
        <w:rPr>
          <w:rFonts w:ascii="DINPro-Regular" w:hAnsi="DINPro-Regular" w:cstheme="minorHAnsi"/>
          <w:color w:val="000000"/>
        </w:rPr>
      </w:pPr>
      <w:r w:rsidRPr="003876A3">
        <w:rPr>
          <w:rFonts w:ascii="DINPro-Regular" w:hAnsi="DINPro-Regular" w:cstheme="minorHAnsi"/>
          <w:color w:val="000000"/>
          <w:u w:val="single"/>
        </w:rPr>
        <w:t>Sur cet axe, la loi prévoit le financement d’actions ayant pour objectif de</w:t>
      </w:r>
      <w:r w:rsidRPr="003876A3">
        <w:rPr>
          <w:rFonts w:ascii="DINPro-Regular" w:hAnsi="DINPro-Regular" w:cstheme="minorHAnsi"/>
          <w:color w:val="000000"/>
        </w:rPr>
        <w:t xml:space="preserve"> :</w:t>
      </w:r>
    </w:p>
    <w:p w14:paraId="6F2A263E" w14:textId="77777777" w:rsidR="00B66829" w:rsidRPr="003876A3" w:rsidRDefault="00374E22" w:rsidP="003876A3">
      <w:pPr>
        <w:pStyle w:val="Paragraphedeliste"/>
        <w:numPr>
          <w:ilvl w:val="0"/>
          <w:numId w:val="11"/>
        </w:numPr>
        <w:autoSpaceDE w:val="0"/>
        <w:autoSpaceDN w:val="0"/>
        <w:adjustRightInd w:val="0"/>
        <w:spacing w:after="0" w:line="240" w:lineRule="auto"/>
        <w:jc w:val="both"/>
        <w:rPr>
          <w:rFonts w:ascii="DINPro-Regular" w:hAnsi="DINPro-Regular" w:cstheme="minorHAnsi"/>
          <w:color w:val="000000"/>
        </w:rPr>
      </w:pPr>
      <w:r w:rsidRPr="003876A3">
        <w:rPr>
          <w:rFonts w:ascii="DINPro-Regular" w:hAnsi="DINPro-Regular" w:cstheme="minorHAnsi"/>
          <w:color w:val="000000"/>
        </w:rPr>
        <w:t>Développer l</w:t>
      </w:r>
      <w:r w:rsidRPr="003876A3">
        <w:rPr>
          <w:rFonts w:ascii="DINPro-Regular" w:hAnsi="DINPro-Regular" w:cstheme="minorHAnsi"/>
          <w:color w:val="000000"/>
        </w:rPr>
        <w:t>e repérage des fragilités et la prévention des risques liés à la perte d’autonomie (ex. : formation des professionnels, outils de repérages, orientation des personnes repérées comme fragiles vers des réponses adéquates…) ;</w:t>
      </w:r>
    </w:p>
    <w:p w14:paraId="3F0A1727" w14:textId="77777777" w:rsidR="00B66829" w:rsidRPr="003876A3" w:rsidRDefault="00374E22" w:rsidP="003876A3">
      <w:pPr>
        <w:pStyle w:val="Paragraphedeliste"/>
        <w:numPr>
          <w:ilvl w:val="0"/>
          <w:numId w:val="11"/>
        </w:numPr>
        <w:autoSpaceDE w:val="0"/>
        <w:autoSpaceDN w:val="0"/>
        <w:adjustRightInd w:val="0"/>
        <w:spacing w:after="0" w:line="240" w:lineRule="auto"/>
        <w:jc w:val="both"/>
        <w:rPr>
          <w:rFonts w:ascii="DINPro-Regular" w:hAnsi="DINPro-Regular" w:cstheme="minorHAnsi"/>
          <w:color w:val="000000"/>
        </w:rPr>
      </w:pPr>
      <w:r w:rsidRPr="003876A3">
        <w:rPr>
          <w:rFonts w:ascii="DINPro-Regular" w:hAnsi="DINPro-Regular" w:cstheme="minorHAnsi"/>
          <w:color w:val="000000"/>
        </w:rPr>
        <w:t>Favoriser les conditions d’interv</w:t>
      </w:r>
      <w:r w:rsidRPr="003876A3">
        <w:rPr>
          <w:rFonts w:ascii="DINPro-Regular" w:hAnsi="DINPro-Regular" w:cstheme="minorHAnsi"/>
          <w:color w:val="000000"/>
        </w:rPr>
        <w:t>ention dans les territoires concernés (mise à disposition de véhicules de service, financement du coût de location de véhicules, d’abonnements de transports en commun, financement de réunions d’équipe sur les territoires difficiles d’accès…) ;</w:t>
      </w:r>
    </w:p>
    <w:p w14:paraId="01270C1D" w14:textId="77777777" w:rsidR="00B66829" w:rsidRPr="003876A3" w:rsidRDefault="00374E22" w:rsidP="003876A3">
      <w:pPr>
        <w:pStyle w:val="Paragraphedeliste"/>
        <w:numPr>
          <w:ilvl w:val="0"/>
          <w:numId w:val="11"/>
        </w:numPr>
        <w:autoSpaceDE w:val="0"/>
        <w:autoSpaceDN w:val="0"/>
        <w:adjustRightInd w:val="0"/>
        <w:spacing w:after="0" w:line="240" w:lineRule="auto"/>
        <w:jc w:val="both"/>
        <w:rPr>
          <w:rFonts w:ascii="DINPro-Regular" w:hAnsi="DINPro-Regular" w:cstheme="minorHAnsi"/>
          <w:color w:val="000000"/>
        </w:rPr>
      </w:pPr>
      <w:r w:rsidRPr="003876A3">
        <w:rPr>
          <w:rFonts w:ascii="DINPro-Regular" w:hAnsi="DINPro-Regular" w:cstheme="minorHAnsi"/>
          <w:color w:val="000000"/>
        </w:rPr>
        <w:t>Mieux indemn</w:t>
      </w:r>
      <w:r w:rsidRPr="003876A3">
        <w:rPr>
          <w:rFonts w:ascii="DINPro-Regular" w:hAnsi="DINPro-Regular" w:cstheme="minorHAnsi"/>
          <w:color w:val="000000"/>
        </w:rPr>
        <w:t xml:space="preserve">iser les trajets des intervenants dans les territoires concernés (ex. : majoration de l’indemnité kilométrique, financements complémentaires pour la prise en charge des temps de trajets…) </w:t>
      </w:r>
    </w:p>
    <w:p w14:paraId="520858F3" w14:textId="77777777" w:rsidR="00645E51" w:rsidRPr="003876A3" w:rsidRDefault="00374E22" w:rsidP="003876A3">
      <w:pPr>
        <w:pStyle w:val="Paragraphedeliste"/>
        <w:numPr>
          <w:ilvl w:val="0"/>
          <w:numId w:val="11"/>
        </w:numPr>
        <w:autoSpaceDE w:val="0"/>
        <w:autoSpaceDN w:val="0"/>
        <w:adjustRightInd w:val="0"/>
        <w:spacing w:after="0" w:line="240" w:lineRule="auto"/>
        <w:jc w:val="both"/>
        <w:rPr>
          <w:rFonts w:ascii="DINPro-Regular" w:hAnsi="DINPro-Regular" w:cstheme="minorHAnsi"/>
          <w:color w:val="000000"/>
        </w:rPr>
      </w:pPr>
      <w:r w:rsidRPr="003876A3">
        <w:rPr>
          <w:rFonts w:ascii="DINPro-Regular" w:hAnsi="DINPro-Regular" w:cstheme="minorHAnsi"/>
          <w:color w:val="000000"/>
        </w:rPr>
        <w:t>Favoriser le recrutement directement dans les territoires concernés</w:t>
      </w:r>
      <w:r w:rsidRPr="003876A3">
        <w:rPr>
          <w:rFonts w:ascii="DINPro-Regular" w:hAnsi="DINPro-Regular" w:cstheme="minorHAnsi"/>
          <w:color w:val="000000"/>
        </w:rPr>
        <w:t xml:space="preserve"> (ex. : logement des salariés, aide financière au déménagement…).</w:t>
      </w:r>
    </w:p>
    <w:p w14:paraId="254946C2" w14:textId="77777777" w:rsidR="00BD2248" w:rsidRPr="003876A3" w:rsidRDefault="00BD2248" w:rsidP="003876A3">
      <w:pPr>
        <w:jc w:val="both"/>
        <w:rPr>
          <w:rFonts w:ascii="DINPro-Regular" w:hAnsi="DINPro-Regular" w:cstheme="minorHAnsi"/>
        </w:rPr>
      </w:pPr>
    </w:p>
    <w:p w14:paraId="072C55AC" w14:textId="77777777" w:rsidR="00DE4159" w:rsidRPr="003876A3" w:rsidRDefault="00374E22" w:rsidP="003876A3">
      <w:pPr>
        <w:spacing w:after="0" w:line="240" w:lineRule="auto"/>
        <w:jc w:val="both"/>
        <w:rPr>
          <w:rFonts w:ascii="DINPro-Regular" w:hAnsi="DINPro-Regular"/>
          <w:sz w:val="24"/>
          <w:szCs w:val="24"/>
        </w:rPr>
      </w:pPr>
      <w:r w:rsidRPr="003876A3">
        <w:rPr>
          <w:rFonts w:ascii="DINPro-Regular" w:hAnsi="DINPro-Regular" w:cstheme="minorHAnsi"/>
          <w:b/>
          <w:bCs/>
          <w:sz w:val="24"/>
          <w:szCs w:val="24"/>
        </w:rPr>
        <w:t>Exemples d’actions pouvant être financées par la dotation :</w:t>
      </w:r>
    </w:p>
    <w:p w14:paraId="4ADF6F1E" w14:textId="77777777" w:rsidR="00BD2248" w:rsidRPr="003876A3" w:rsidRDefault="00BD2248" w:rsidP="003876A3">
      <w:pPr>
        <w:spacing w:after="0" w:line="240" w:lineRule="auto"/>
        <w:jc w:val="both"/>
        <w:rPr>
          <w:rFonts w:ascii="DINPro-Regular" w:hAnsi="DINPro-Regular" w:cstheme="minorHAnsi"/>
        </w:rPr>
      </w:pPr>
    </w:p>
    <w:p w14:paraId="78B69E3F" w14:textId="77777777" w:rsidR="00B66829" w:rsidRPr="003876A3" w:rsidRDefault="00374E22" w:rsidP="003876A3">
      <w:pPr>
        <w:spacing w:after="0" w:line="240" w:lineRule="auto"/>
        <w:jc w:val="both"/>
        <w:rPr>
          <w:rFonts w:ascii="DINPro-Regular" w:hAnsi="DINPro-Regular" w:cstheme="minorHAnsi"/>
          <w:i/>
        </w:rPr>
      </w:pPr>
      <w:r w:rsidRPr="003876A3">
        <w:rPr>
          <w:rFonts w:ascii="DINPro-Regular" w:hAnsi="DINPro-Regular" w:cstheme="minorHAnsi"/>
          <w:i/>
        </w:rPr>
        <w:t>Favoriser les conditions d’intervention dans les territoires concernés</w:t>
      </w:r>
    </w:p>
    <w:p w14:paraId="10E1DA9D" w14:textId="77777777" w:rsidR="00B66829" w:rsidRPr="003876A3" w:rsidRDefault="00374E22" w:rsidP="003876A3">
      <w:pPr>
        <w:pStyle w:val="Paragraphedeliste"/>
        <w:numPr>
          <w:ilvl w:val="0"/>
          <w:numId w:val="12"/>
        </w:numPr>
        <w:spacing w:after="0" w:line="240" w:lineRule="auto"/>
        <w:jc w:val="both"/>
        <w:rPr>
          <w:rFonts w:ascii="DINPro-Regular" w:hAnsi="DINPro-Regular" w:cstheme="minorHAnsi"/>
        </w:rPr>
      </w:pPr>
      <w:r w:rsidRPr="003876A3">
        <w:rPr>
          <w:rFonts w:ascii="DINPro-Regular" w:hAnsi="DINPro-Regular" w:cstheme="minorHAnsi"/>
        </w:rPr>
        <w:t xml:space="preserve">Mettre à disposition des véhicules de service pour les </w:t>
      </w:r>
      <w:r w:rsidRPr="003876A3">
        <w:rPr>
          <w:rFonts w:ascii="DINPro-Regular" w:hAnsi="DINPro-Regular" w:cstheme="minorHAnsi"/>
        </w:rPr>
        <w:t>salariés intervenants dans</w:t>
      </w:r>
      <w:r w:rsidR="00196C2E" w:rsidRPr="003876A3">
        <w:rPr>
          <w:rFonts w:ascii="DINPro-Regular" w:hAnsi="DINPro-Regular" w:cstheme="minorHAnsi"/>
        </w:rPr>
        <w:t xml:space="preserve"> les zones concernées (financer la location</w:t>
      </w:r>
      <w:r w:rsidRPr="003876A3">
        <w:rPr>
          <w:rFonts w:ascii="DINPro-Regular" w:hAnsi="DINPro-Regular" w:cstheme="minorHAnsi"/>
        </w:rPr>
        <w:t>, l’assurance, la maintenance, la pneumatiqu</w:t>
      </w:r>
      <w:r w:rsidR="00196C2E" w:rsidRPr="003876A3">
        <w:rPr>
          <w:rFonts w:ascii="DINPro-Regular" w:hAnsi="DINPro-Regular" w:cstheme="minorHAnsi"/>
        </w:rPr>
        <w:t>e</w:t>
      </w:r>
      <w:r w:rsidR="003876A3">
        <w:rPr>
          <w:rFonts w:ascii="DINPro-Regular" w:hAnsi="DINPro-Regular" w:cstheme="minorHAnsi"/>
        </w:rPr>
        <w:t>)</w:t>
      </w:r>
    </w:p>
    <w:p w14:paraId="438C7919" w14:textId="77777777" w:rsidR="00B66829" w:rsidRPr="003876A3" w:rsidRDefault="00374E22" w:rsidP="003876A3">
      <w:pPr>
        <w:pStyle w:val="Paragraphedeliste"/>
        <w:numPr>
          <w:ilvl w:val="0"/>
          <w:numId w:val="12"/>
        </w:numPr>
        <w:spacing w:after="0" w:line="240" w:lineRule="auto"/>
        <w:jc w:val="both"/>
        <w:rPr>
          <w:rFonts w:ascii="DINPro-Regular" w:hAnsi="DINPro-Regular" w:cstheme="minorHAnsi"/>
        </w:rPr>
      </w:pPr>
      <w:r w:rsidRPr="003876A3">
        <w:rPr>
          <w:rFonts w:ascii="DINPro-Regular" w:hAnsi="DINPro-Regular" w:cstheme="minorHAnsi"/>
        </w:rPr>
        <w:t>Financer le surcout de location de véhicules avec équipements spécifiques qui, en milieu rural, ne permet pas d’atteindre le seuil d’équilib</w:t>
      </w:r>
      <w:r w:rsidRPr="003876A3">
        <w:rPr>
          <w:rFonts w:ascii="DINPro-Regular" w:hAnsi="DINPro-Regular" w:cstheme="minorHAnsi"/>
        </w:rPr>
        <w:t>re budgétaire.</w:t>
      </w:r>
    </w:p>
    <w:p w14:paraId="7F0E9988" w14:textId="77777777" w:rsidR="00B66829" w:rsidRPr="003876A3" w:rsidRDefault="00374E22" w:rsidP="003876A3">
      <w:pPr>
        <w:pStyle w:val="Paragraphedeliste"/>
        <w:numPr>
          <w:ilvl w:val="0"/>
          <w:numId w:val="12"/>
        </w:numPr>
        <w:spacing w:after="0" w:line="240" w:lineRule="auto"/>
        <w:jc w:val="both"/>
        <w:rPr>
          <w:rFonts w:ascii="DINPro-Regular" w:hAnsi="DINPro-Regular" w:cstheme="minorHAnsi"/>
        </w:rPr>
      </w:pPr>
      <w:r w:rsidRPr="003876A3">
        <w:rPr>
          <w:rFonts w:ascii="DINPro-Regular" w:hAnsi="DINPro-Regular" w:cstheme="minorHAnsi"/>
        </w:rPr>
        <w:t xml:space="preserve">Financer les abonnements transports en communs pour les intervenants </w:t>
      </w:r>
    </w:p>
    <w:p w14:paraId="6E24F45C" w14:textId="77777777" w:rsidR="00B66829" w:rsidRPr="003876A3" w:rsidRDefault="00374E22" w:rsidP="003876A3">
      <w:pPr>
        <w:pStyle w:val="Paragraphedeliste"/>
        <w:numPr>
          <w:ilvl w:val="0"/>
          <w:numId w:val="12"/>
        </w:numPr>
        <w:spacing w:after="0" w:line="240" w:lineRule="auto"/>
        <w:jc w:val="both"/>
        <w:rPr>
          <w:rFonts w:ascii="DINPro-Regular" w:hAnsi="DINPro-Regular" w:cstheme="minorHAnsi"/>
        </w:rPr>
      </w:pPr>
      <w:r w:rsidRPr="003876A3">
        <w:rPr>
          <w:rFonts w:ascii="DINPro-Regular" w:hAnsi="DINPro-Regular" w:cstheme="minorHAnsi"/>
        </w:rPr>
        <w:t>Organiser et financer des réunions d’équipe sur les territoires difficiles d’accès pour accompagner les salariés que les usagers, et afin de renforcer les liens avec les partenaires.</w:t>
      </w:r>
    </w:p>
    <w:p w14:paraId="1ABF544D" w14:textId="77777777" w:rsidR="00B66829" w:rsidRPr="003876A3" w:rsidRDefault="00B66829" w:rsidP="003876A3">
      <w:pPr>
        <w:spacing w:after="0" w:line="240" w:lineRule="auto"/>
        <w:jc w:val="both"/>
        <w:rPr>
          <w:rFonts w:ascii="DINPro-Regular" w:hAnsi="DINPro-Regular" w:cstheme="minorHAnsi"/>
          <w:i/>
        </w:rPr>
      </w:pPr>
    </w:p>
    <w:p w14:paraId="3911D096" w14:textId="77777777" w:rsidR="00B66829" w:rsidRPr="003876A3" w:rsidRDefault="00374E22" w:rsidP="003876A3">
      <w:pPr>
        <w:spacing w:after="0" w:line="240" w:lineRule="auto"/>
        <w:jc w:val="both"/>
        <w:rPr>
          <w:rFonts w:ascii="DINPro-Regular" w:hAnsi="DINPro-Regular" w:cstheme="minorHAnsi"/>
          <w:i/>
        </w:rPr>
      </w:pPr>
      <w:r w:rsidRPr="003876A3">
        <w:rPr>
          <w:rFonts w:ascii="DINPro-Regular" w:hAnsi="DINPro-Regular" w:cstheme="minorHAnsi"/>
          <w:i/>
        </w:rPr>
        <w:t>Mieux indemniser les trajets des intervenants dans les territoires conce</w:t>
      </w:r>
      <w:r w:rsidRPr="003876A3">
        <w:rPr>
          <w:rFonts w:ascii="DINPro-Regular" w:hAnsi="DINPro-Regular" w:cstheme="minorHAnsi"/>
          <w:i/>
        </w:rPr>
        <w:t>rnés :</w:t>
      </w:r>
    </w:p>
    <w:p w14:paraId="7B7BD052" w14:textId="77777777" w:rsidR="00B66829" w:rsidRPr="003876A3" w:rsidRDefault="00374E22" w:rsidP="003876A3">
      <w:pPr>
        <w:pStyle w:val="Paragraphedeliste"/>
        <w:numPr>
          <w:ilvl w:val="0"/>
          <w:numId w:val="13"/>
        </w:numPr>
        <w:spacing w:after="0" w:line="240" w:lineRule="auto"/>
        <w:jc w:val="both"/>
        <w:rPr>
          <w:rFonts w:ascii="DINPro-Regular" w:hAnsi="DINPro-Regular" w:cstheme="minorHAnsi"/>
        </w:rPr>
      </w:pPr>
      <w:r w:rsidRPr="003876A3">
        <w:rPr>
          <w:rFonts w:ascii="DINPro-Regular" w:hAnsi="DINPro-Regular" w:cstheme="minorHAnsi"/>
        </w:rPr>
        <w:t>Majorer l’indemnité kilométrique pour les salariés intervenant avec leurs propres véhicules dans les zones concernées, et financer les équipements nécessaires (type pneu-neige pour les zones de montagne) ;</w:t>
      </w:r>
    </w:p>
    <w:p w14:paraId="57F3E514" w14:textId="77777777" w:rsidR="00B66829" w:rsidRPr="003876A3" w:rsidRDefault="00374E22" w:rsidP="003876A3">
      <w:pPr>
        <w:pStyle w:val="Paragraphedeliste"/>
        <w:numPr>
          <w:ilvl w:val="0"/>
          <w:numId w:val="13"/>
        </w:numPr>
        <w:spacing w:after="0" w:line="240" w:lineRule="auto"/>
        <w:jc w:val="both"/>
        <w:rPr>
          <w:rFonts w:ascii="DINPro-Regular" w:hAnsi="DINPro-Regular" w:cstheme="minorHAnsi"/>
        </w:rPr>
      </w:pPr>
      <w:r w:rsidRPr="003876A3">
        <w:rPr>
          <w:rFonts w:ascii="DINPro-Regular" w:hAnsi="DINPro-Regular" w:cstheme="minorHAnsi"/>
        </w:rPr>
        <w:t>Accorder des financements complémentaires p</w:t>
      </w:r>
      <w:r w:rsidRPr="003876A3">
        <w:rPr>
          <w:rFonts w:ascii="DINPro-Regular" w:hAnsi="DINPro-Regular" w:cstheme="minorHAnsi"/>
        </w:rPr>
        <w:t>ermettant de mieux prendre en charge le temps de trajet du salarié entre deux interventions ;</w:t>
      </w:r>
    </w:p>
    <w:p w14:paraId="42A823E1" w14:textId="77777777" w:rsidR="00BF2224" w:rsidRPr="003876A3" w:rsidRDefault="00374E22" w:rsidP="003876A3">
      <w:pPr>
        <w:pStyle w:val="Paragraphedeliste"/>
        <w:numPr>
          <w:ilvl w:val="0"/>
          <w:numId w:val="13"/>
        </w:numPr>
        <w:spacing w:after="0" w:line="240" w:lineRule="auto"/>
        <w:jc w:val="both"/>
        <w:rPr>
          <w:rFonts w:ascii="DINPro-Regular" w:hAnsi="DINPro-Regular" w:cstheme="minorHAnsi"/>
        </w:rPr>
      </w:pPr>
      <w:r w:rsidRPr="003876A3">
        <w:rPr>
          <w:rFonts w:ascii="DINPro-Regular" w:hAnsi="DINPro-Regular" w:cstheme="minorHAnsi"/>
        </w:rPr>
        <w:t>Accorder des financements complémentaires permettant de mieux prendre en charge le temps de trajet domicile/1ère intervention et dernière intervention/domicile du</w:t>
      </w:r>
      <w:r w:rsidRPr="003876A3">
        <w:rPr>
          <w:rFonts w:ascii="DINPro-Regular" w:hAnsi="DINPro-Regular" w:cstheme="minorHAnsi"/>
        </w:rPr>
        <w:t xml:space="preserve"> salarié.</w:t>
      </w:r>
    </w:p>
    <w:p w14:paraId="477552FE" w14:textId="77777777" w:rsidR="00B66829" w:rsidRPr="003876A3" w:rsidRDefault="00B66829" w:rsidP="003876A3">
      <w:pPr>
        <w:spacing w:after="0" w:line="240" w:lineRule="auto"/>
        <w:jc w:val="both"/>
        <w:rPr>
          <w:rFonts w:ascii="DINPro-Regular" w:hAnsi="DINPro-Regular" w:cstheme="minorHAnsi"/>
        </w:rPr>
      </w:pPr>
    </w:p>
    <w:p w14:paraId="7AFDB575" w14:textId="77777777" w:rsidR="00B66829" w:rsidRPr="003876A3" w:rsidRDefault="00374E22" w:rsidP="003876A3">
      <w:pPr>
        <w:spacing w:after="0" w:line="240" w:lineRule="auto"/>
        <w:jc w:val="both"/>
        <w:rPr>
          <w:rFonts w:ascii="DINPro-Regular" w:hAnsi="DINPro-Regular" w:cstheme="minorHAnsi"/>
          <w:i/>
        </w:rPr>
      </w:pPr>
      <w:r w:rsidRPr="003876A3">
        <w:rPr>
          <w:rFonts w:ascii="DINPro-Regular" w:hAnsi="DINPro-Regular" w:cstheme="minorHAnsi"/>
          <w:i/>
        </w:rPr>
        <w:t>Favoriser le recrutement directement dans les territoires concernés</w:t>
      </w:r>
    </w:p>
    <w:p w14:paraId="72274BE0" w14:textId="77777777" w:rsidR="00B66829" w:rsidRPr="003876A3" w:rsidRDefault="00374E22" w:rsidP="003876A3">
      <w:pPr>
        <w:pStyle w:val="Paragraphedeliste"/>
        <w:numPr>
          <w:ilvl w:val="0"/>
          <w:numId w:val="14"/>
        </w:numPr>
        <w:spacing w:after="0" w:line="240" w:lineRule="auto"/>
        <w:jc w:val="both"/>
        <w:rPr>
          <w:rFonts w:ascii="DINPro-Regular" w:hAnsi="DINPro-Regular" w:cstheme="minorHAnsi"/>
        </w:rPr>
      </w:pPr>
      <w:r w:rsidRPr="003876A3">
        <w:rPr>
          <w:rFonts w:ascii="DINPro-Regular" w:hAnsi="DINPro-Regular" w:cstheme="minorHAnsi"/>
        </w:rPr>
        <w:t>Financer des actions menées par le service pour recruter directement dans les territoires concernés ;</w:t>
      </w:r>
    </w:p>
    <w:p w14:paraId="6896D2AC" w14:textId="77777777" w:rsidR="00B66829" w:rsidRPr="003876A3" w:rsidRDefault="00374E22" w:rsidP="003876A3">
      <w:pPr>
        <w:pStyle w:val="Paragraphedeliste"/>
        <w:numPr>
          <w:ilvl w:val="0"/>
          <w:numId w:val="14"/>
        </w:numPr>
        <w:spacing w:after="0" w:line="240" w:lineRule="auto"/>
        <w:jc w:val="both"/>
        <w:rPr>
          <w:rFonts w:ascii="DINPro-Regular" w:hAnsi="DINPro-Regular" w:cstheme="minorHAnsi"/>
        </w:rPr>
      </w:pPr>
      <w:r w:rsidRPr="003876A3">
        <w:rPr>
          <w:rFonts w:ascii="DINPro-Regular" w:hAnsi="DINPro-Regular" w:cstheme="minorHAnsi"/>
        </w:rPr>
        <w:t>Favoriser le logement des salariés à proximité du territoire d’intervention</w:t>
      </w:r>
      <w:r w:rsidRPr="003876A3">
        <w:rPr>
          <w:rFonts w:ascii="DINPro-Regular" w:hAnsi="DINPro-Regular" w:cstheme="minorHAnsi"/>
        </w:rPr>
        <w:t xml:space="preserve"> de leur service (par exemple, aide financière au déménagement).</w:t>
      </w:r>
    </w:p>
    <w:p w14:paraId="7D1D0BE3" w14:textId="77777777" w:rsidR="006C2272" w:rsidRPr="003876A3" w:rsidRDefault="00374E22" w:rsidP="003876A3">
      <w:pPr>
        <w:jc w:val="both"/>
        <w:rPr>
          <w:rFonts w:ascii="DINPro-Regular" w:hAnsi="DINPro-Regular" w:cstheme="minorHAnsi"/>
        </w:rPr>
      </w:pPr>
      <w:r w:rsidRPr="003876A3">
        <w:rPr>
          <w:rFonts w:ascii="DINPro-Regular" w:hAnsi="DINPro-Regular" w:cstheme="minorHAnsi"/>
        </w:rPr>
        <w:br w:type="page"/>
      </w:r>
    </w:p>
    <w:p w14:paraId="5E5E09E2" w14:textId="77777777" w:rsidR="006C2272" w:rsidRPr="003876A3" w:rsidRDefault="00374E22" w:rsidP="003876A3">
      <w:pPr>
        <w:jc w:val="both"/>
        <w:rPr>
          <w:rFonts w:ascii="DINPro-Regular" w:hAnsi="DINPro-Regular" w:cstheme="minorHAnsi"/>
        </w:rPr>
      </w:pPr>
      <w:r w:rsidRPr="003876A3">
        <w:rPr>
          <w:rFonts w:ascii="DINPro-Regular" w:hAnsi="DINPro-Regular" w:cstheme="minorHAnsi"/>
          <w:noProof/>
          <w:color w:val="FF0000"/>
          <w:lang w:eastAsia="fr-FR"/>
        </w:rPr>
        <mc:AlternateContent>
          <mc:Choice Requires="wps">
            <w:drawing>
              <wp:anchor distT="0" distB="0" distL="114300" distR="114300" simplePos="0" relativeHeight="251671552" behindDoc="0" locked="0" layoutInCell="1" allowOverlap="1" wp14:anchorId="7CE0824C" wp14:editId="4BF391E6">
                <wp:simplePos x="0" y="0"/>
                <wp:positionH relativeFrom="margin">
                  <wp:align>left</wp:align>
                </wp:positionH>
                <wp:positionV relativeFrom="paragraph">
                  <wp:posOffset>-521335</wp:posOffset>
                </wp:positionV>
                <wp:extent cx="5988050" cy="590550"/>
                <wp:effectExtent l="0" t="0" r="12700" b="19050"/>
                <wp:wrapNone/>
                <wp:docPr id="10" name="Rectangle à coins arrondis 10"/>
                <wp:cNvGraphicFramePr/>
                <a:graphic xmlns:a="http://schemas.openxmlformats.org/drawingml/2006/main">
                  <a:graphicData uri="http://schemas.microsoft.com/office/word/2010/wordprocessingShape">
                    <wps:wsp>
                      <wps:cNvSpPr/>
                      <wps:spPr>
                        <a:xfrm>
                          <a:off x="0" y="0"/>
                          <a:ext cx="5988050" cy="590550"/>
                        </a:xfrm>
                        <a:prstGeom prst="roundRect">
                          <a:avLst/>
                        </a:prstGeom>
                        <a:noFill/>
                        <a:ln w="12700">
                          <a:solidFill>
                            <a:srgbClr val="4472C4">
                              <a:shade val="50000"/>
                            </a:srgbClr>
                          </a:solidFill>
                          <a:prstDash val="solid"/>
                          <a:miter lim="800000"/>
                        </a:ln>
                        <a:effectLst/>
                      </wps:spPr>
                      <wps:txbx>
                        <w:txbxContent>
                          <w:p w14:paraId="5A78B29D" w14:textId="77777777" w:rsidR="007B4F0B" w:rsidRPr="00BF2224" w:rsidRDefault="00374E22" w:rsidP="00DE4159">
                            <w:pPr>
                              <w:spacing w:after="0" w:line="240" w:lineRule="auto"/>
                              <w:jc w:val="center"/>
                              <w:rPr>
                                <w:rFonts w:cstheme="minorHAnsi"/>
                                <w:b/>
                                <w:bCs/>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Présentation de l’objectif 4</w:t>
                            </w:r>
                          </w:p>
                          <w:p w14:paraId="63690CE5" w14:textId="77777777" w:rsidR="007B4F0B" w:rsidRPr="00BF2224" w:rsidRDefault="00374E22" w:rsidP="00DE4159">
                            <w:pPr>
                              <w:spacing w:after="0" w:line="240" w:lineRule="auto"/>
                              <w:jc w:val="center"/>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2224">
                              <w:rPr>
                                <w:rFonts w:ascii="Marianne" w:hAnsi="Marianne" w:cs="Marianne"/>
                                <w:color w:val="000000"/>
                                <w:sz w:val="24"/>
                                <w:szCs w:val="24"/>
                              </w:rPr>
                              <w:t xml:space="preserve"> </w:t>
                            </w:r>
                            <w:r>
                              <w:rPr>
                                <w:rFonts w:cstheme="minorHAnsi"/>
                                <w:b/>
                                <w:bCs/>
                                <w:color w:val="000000"/>
                              </w:rPr>
                              <w:t>A</w:t>
                            </w:r>
                            <w:r w:rsidRPr="00DE4159">
                              <w:rPr>
                                <w:rFonts w:cstheme="minorHAnsi"/>
                                <w:b/>
                                <w:bCs/>
                                <w:color w:val="000000"/>
                              </w:rPr>
                              <w:t>pporter un soutien aux aidants des personnes accompagnées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7CE0824C" id="Rectangle à coins arrondis 10" o:spid="_x0000_s1029" style="position:absolute;left:0;text-align:left;margin-left:0;margin-top:-41.05pt;width:471.5pt;height:46.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" filled="f" strokecolor="#2f528f" strokeweight="1pt">
                <v:stroke joinstyle="miter"/>
                <v:textbox>
                  <w:txbxContent>
                    <w:p w14:paraId="5A78B29D" w14:textId="77777777" w:rsidR="007B4F0B" w:rsidRPr="00BF2224" w:rsidRDefault="00374E22" w:rsidP="00DE4159">
                      <w:pPr>
                        <w:spacing w:after="0" w:line="240" w:lineRule="auto"/>
                        <w:jc w:val="center"/>
                        <w:rPr>
                          <w:rFonts w:cstheme="minorHAnsi"/>
                          <w:b/>
                          <w:bCs/>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Présentation de l’objectif 4</w:t>
                      </w:r>
                    </w:p>
                    <w:p w14:paraId="63690CE5" w14:textId="77777777" w:rsidR="007B4F0B" w:rsidRPr="00BF2224" w:rsidRDefault="00374E22" w:rsidP="00DE4159">
                      <w:pPr>
                        <w:spacing w:after="0" w:line="240" w:lineRule="auto"/>
                        <w:jc w:val="center"/>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2224">
                        <w:rPr>
                          <w:rFonts w:ascii="Marianne" w:hAnsi="Marianne" w:cs="Marianne"/>
                          <w:color w:val="000000"/>
                          <w:sz w:val="24"/>
                          <w:szCs w:val="24"/>
                        </w:rPr>
                        <w:t xml:space="preserve"> </w:t>
                      </w:r>
                      <w:r>
                        <w:rPr>
                          <w:rFonts w:cstheme="minorHAnsi"/>
                          <w:b/>
                          <w:bCs/>
                          <w:color w:val="000000"/>
                        </w:rPr>
                        <w:t>A</w:t>
                      </w:r>
                      <w:r w:rsidRPr="00DE4159">
                        <w:rPr>
                          <w:rFonts w:cstheme="minorHAnsi"/>
                          <w:b/>
                          <w:bCs/>
                          <w:color w:val="000000"/>
                        </w:rPr>
                        <w:t>pporter un soutien aux aidants des personnes accompagnées</w:t>
                      </w:r>
                    </w:p>
                  </w:txbxContent>
                </v:textbox>
                <w10:wrap anchorx="margin"/>
              </v:roundrect>
            </w:pict>
          </mc:Fallback>
        </mc:AlternateContent>
      </w:r>
    </w:p>
    <w:p w14:paraId="58AE1E35" w14:textId="77777777" w:rsidR="00DE4159" w:rsidRPr="003876A3" w:rsidRDefault="00374E22" w:rsidP="003876A3">
      <w:pPr>
        <w:spacing w:after="0" w:line="240" w:lineRule="auto"/>
        <w:jc w:val="both"/>
        <w:rPr>
          <w:rFonts w:ascii="DINPro-Regular" w:hAnsi="DINPro-Regular" w:cstheme="minorHAnsi"/>
        </w:rPr>
      </w:pPr>
      <w:r w:rsidRPr="003876A3">
        <w:rPr>
          <w:rFonts w:ascii="DINPro-Regular" w:hAnsi="DINPro-Regular" w:cstheme="minorHAnsi"/>
        </w:rPr>
        <w:t xml:space="preserve">Cet axe a pour objectif de soutenir les aidants qui jouent un rôle indispensable pour prévenir la perte d’autonomie et </w:t>
      </w:r>
      <w:r w:rsidRPr="003876A3">
        <w:rPr>
          <w:rFonts w:ascii="DINPro-Regular" w:hAnsi="DINPro-Regular" w:cstheme="minorHAnsi"/>
        </w:rPr>
        <w:t>favoriser le maintien à domicile de leur proche aidé.</w:t>
      </w:r>
    </w:p>
    <w:p w14:paraId="2AC9C1CE" w14:textId="77777777" w:rsidR="00DE4159" w:rsidRPr="003876A3" w:rsidRDefault="00DE4159" w:rsidP="003876A3">
      <w:pPr>
        <w:spacing w:after="0" w:line="240" w:lineRule="auto"/>
        <w:jc w:val="both"/>
        <w:rPr>
          <w:rFonts w:ascii="DINPro-Regular" w:hAnsi="DINPro-Regular" w:cstheme="minorHAnsi"/>
        </w:rPr>
      </w:pPr>
    </w:p>
    <w:p w14:paraId="191CBA8E" w14:textId="77777777" w:rsidR="00DE4159" w:rsidRPr="003876A3" w:rsidRDefault="00374E22" w:rsidP="003876A3">
      <w:pPr>
        <w:spacing w:after="0" w:line="240" w:lineRule="auto"/>
        <w:jc w:val="both"/>
        <w:rPr>
          <w:rFonts w:ascii="DINPro-Regular" w:hAnsi="DINPro-Regular" w:cstheme="minorHAnsi"/>
        </w:rPr>
      </w:pPr>
      <w:r w:rsidRPr="003876A3">
        <w:rPr>
          <w:rFonts w:ascii="DINPro-Regular" w:hAnsi="DINPro-Regular" w:cstheme="minorHAnsi"/>
          <w:u w:val="single"/>
        </w:rPr>
        <w:t>Sur cet axe, la loi prévoit le financement d’actions ayant pour objectif de</w:t>
      </w:r>
      <w:r w:rsidRPr="003876A3">
        <w:rPr>
          <w:rFonts w:ascii="DINPro-Regular" w:hAnsi="DINPro-Regular" w:cstheme="minorHAnsi"/>
        </w:rPr>
        <w:t xml:space="preserve"> :</w:t>
      </w:r>
    </w:p>
    <w:p w14:paraId="7E2D8E55" w14:textId="77777777" w:rsidR="00DE4159" w:rsidRPr="003876A3" w:rsidRDefault="00374E22" w:rsidP="003876A3">
      <w:pPr>
        <w:pStyle w:val="Paragraphedeliste"/>
        <w:numPr>
          <w:ilvl w:val="0"/>
          <w:numId w:val="15"/>
        </w:numPr>
        <w:spacing w:after="0" w:line="240" w:lineRule="auto"/>
        <w:jc w:val="both"/>
        <w:rPr>
          <w:rFonts w:ascii="DINPro-Regular" w:hAnsi="DINPro-Regular" w:cstheme="minorHAnsi"/>
        </w:rPr>
      </w:pPr>
      <w:r w:rsidRPr="003876A3">
        <w:rPr>
          <w:rFonts w:ascii="DINPro-Regular" w:hAnsi="DINPro-Regular" w:cstheme="minorHAnsi"/>
        </w:rPr>
        <w:t xml:space="preserve">Sensibiliser et former les intervenants aux problématiques des aidants (approche des temps de répit, dispositif de </w:t>
      </w:r>
      <w:r w:rsidRPr="003876A3">
        <w:rPr>
          <w:rFonts w:ascii="DINPro-Regular" w:hAnsi="DINPro-Regular" w:cstheme="minorHAnsi"/>
        </w:rPr>
        <w:t>repérage des aidants…) ;</w:t>
      </w:r>
    </w:p>
    <w:p w14:paraId="34BA4E49" w14:textId="77777777" w:rsidR="00DE4159" w:rsidRPr="003876A3" w:rsidRDefault="00374E22" w:rsidP="003876A3">
      <w:pPr>
        <w:pStyle w:val="Paragraphedeliste"/>
        <w:numPr>
          <w:ilvl w:val="0"/>
          <w:numId w:val="15"/>
        </w:numPr>
        <w:spacing w:after="0" w:line="240" w:lineRule="auto"/>
        <w:jc w:val="both"/>
        <w:rPr>
          <w:rFonts w:ascii="DINPro-Regular" w:hAnsi="DINPro-Regular" w:cstheme="minorHAnsi"/>
        </w:rPr>
      </w:pPr>
      <w:r w:rsidRPr="003876A3">
        <w:rPr>
          <w:rFonts w:ascii="DINPro-Regular" w:hAnsi="DINPro-Regular" w:cstheme="minorHAnsi"/>
        </w:rPr>
        <w:t>Répondre au besoin d’informations des aidants (outils d’information des aidants sur leurs droits et les ressources dont ils disposent, référents aidants…) ;</w:t>
      </w:r>
    </w:p>
    <w:p w14:paraId="6A5A26A6" w14:textId="77777777" w:rsidR="00DE4159" w:rsidRPr="003876A3" w:rsidRDefault="00374E22" w:rsidP="003876A3">
      <w:pPr>
        <w:pStyle w:val="Paragraphedeliste"/>
        <w:numPr>
          <w:ilvl w:val="0"/>
          <w:numId w:val="15"/>
        </w:numPr>
        <w:spacing w:after="0" w:line="240" w:lineRule="auto"/>
        <w:jc w:val="both"/>
        <w:rPr>
          <w:rFonts w:ascii="DINPro-Regular" w:hAnsi="DINPro-Regular" w:cstheme="minorHAnsi"/>
        </w:rPr>
      </w:pPr>
      <w:r w:rsidRPr="003876A3">
        <w:rPr>
          <w:rFonts w:ascii="DINPro-Regular" w:hAnsi="DINPro-Regular" w:cstheme="minorHAnsi"/>
        </w:rPr>
        <w:t>Répondre au besoin de formation des aidants (actions de sensibilisation, d</w:t>
      </w:r>
      <w:r w:rsidRPr="003876A3">
        <w:rPr>
          <w:rFonts w:ascii="DINPro-Regular" w:hAnsi="DINPro-Regular" w:cstheme="minorHAnsi"/>
        </w:rPr>
        <w:t>e formation ou de conseil, organisation de conférences, visites à domicile…) ;</w:t>
      </w:r>
    </w:p>
    <w:p w14:paraId="1F89B03C" w14:textId="77777777" w:rsidR="00DE4159" w:rsidRPr="003876A3" w:rsidRDefault="00374E22" w:rsidP="003876A3">
      <w:pPr>
        <w:pStyle w:val="Paragraphedeliste"/>
        <w:numPr>
          <w:ilvl w:val="0"/>
          <w:numId w:val="15"/>
        </w:numPr>
        <w:spacing w:after="0" w:line="240" w:lineRule="auto"/>
        <w:jc w:val="both"/>
        <w:rPr>
          <w:rFonts w:ascii="DINPro-Regular" w:hAnsi="DINPro-Regular" w:cstheme="minorHAnsi"/>
        </w:rPr>
      </w:pPr>
      <w:r w:rsidRPr="003876A3">
        <w:rPr>
          <w:rFonts w:ascii="DINPro-Regular" w:hAnsi="DINPro-Regular" w:cstheme="minorHAnsi"/>
        </w:rPr>
        <w:t>Répondre au besoin de répit et de relayage des aidants ;</w:t>
      </w:r>
    </w:p>
    <w:p w14:paraId="003A9FEE" w14:textId="77777777" w:rsidR="00DE4159" w:rsidRPr="003876A3" w:rsidRDefault="00374E22" w:rsidP="003876A3">
      <w:pPr>
        <w:pStyle w:val="Paragraphedeliste"/>
        <w:numPr>
          <w:ilvl w:val="0"/>
          <w:numId w:val="15"/>
        </w:numPr>
        <w:spacing w:after="0" w:line="240" w:lineRule="auto"/>
        <w:jc w:val="both"/>
        <w:rPr>
          <w:rFonts w:ascii="DINPro-Regular" w:hAnsi="DINPro-Regular" w:cstheme="minorHAnsi"/>
        </w:rPr>
      </w:pPr>
      <w:r w:rsidRPr="003876A3">
        <w:rPr>
          <w:rFonts w:ascii="DINPro-Regular" w:hAnsi="DINPro-Regular" w:cstheme="minorHAnsi"/>
        </w:rPr>
        <w:t>Répondre au besoin de soutien psychologique et d’échange entre pairs et aidants (financement de temps de psychologue, éc</w:t>
      </w:r>
      <w:r w:rsidRPr="003876A3">
        <w:rPr>
          <w:rFonts w:ascii="DINPro-Regular" w:hAnsi="DINPro-Regular" w:cstheme="minorHAnsi"/>
        </w:rPr>
        <w:t>hanges et partage d’expérience entre pairs, repérage des personnes souffrant d’isolement social).</w:t>
      </w:r>
    </w:p>
    <w:p w14:paraId="64160E6D" w14:textId="77777777" w:rsidR="00BD2248" w:rsidRPr="003876A3" w:rsidRDefault="00BD2248" w:rsidP="003876A3">
      <w:pPr>
        <w:spacing w:after="0" w:line="240" w:lineRule="auto"/>
        <w:jc w:val="both"/>
        <w:rPr>
          <w:rFonts w:ascii="DINPro-Regular" w:hAnsi="DINPro-Regular" w:cstheme="minorHAnsi"/>
          <w:b/>
          <w:bCs/>
          <w:sz w:val="24"/>
          <w:szCs w:val="24"/>
        </w:rPr>
      </w:pPr>
    </w:p>
    <w:p w14:paraId="3D3468CE" w14:textId="77777777" w:rsidR="00BD2248" w:rsidRPr="003876A3" w:rsidRDefault="00374E22" w:rsidP="003876A3">
      <w:pPr>
        <w:spacing w:after="0" w:line="240" w:lineRule="auto"/>
        <w:jc w:val="both"/>
        <w:rPr>
          <w:rFonts w:ascii="DINPro-Regular" w:hAnsi="DINPro-Regular"/>
          <w:sz w:val="24"/>
          <w:szCs w:val="24"/>
        </w:rPr>
      </w:pPr>
      <w:r w:rsidRPr="003876A3">
        <w:rPr>
          <w:rFonts w:ascii="DINPro-Regular" w:hAnsi="DINPro-Regular" w:cstheme="minorHAnsi"/>
          <w:b/>
          <w:bCs/>
          <w:sz w:val="24"/>
          <w:szCs w:val="24"/>
        </w:rPr>
        <w:t>Exemples d’actions pouvant être financées par la dotation :</w:t>
      </w:r>
    </w:p>
    <w:p w14:paraId="1EA57CB5" w14:textId="77777777" w:rsidR="00DE4159" w:rsidRPr="003876A3" w:rsidRDefault="00DE4159" w:rsidP="003876A3">
      <w:pPr>
        <w:spacing w:after="0" w:line="240" w:lineRule="auto"/>
        <w:jc w:val="both"/>
        <w:rPr>
          <w:rFonts w:ascii="DINPro-Regular" w:hAnsi="DINPro-Regular" w:cstheme="minorHAnsi"/>
        </w:rPr>
      </w:pPr>
    </w:p>
    <w:p w14:paraId="4DADE560" w14:textId="77777777" w:rsidR="00DE4159" w:rsidRPr="003876A3" w:rsidRDefault="00374E22" w:rsidP="003876A3">
      <w:pPr>
        <w:spacing w:after="0" w:line="240" w:lineRule="auto"/>
        <w:jc w:val="both"/>
        <w:rPr>
          <w:rFonts w:ascii="DINPro-Regular" w:hAnsi="DINPro-Regular" w:cstheme="minorHAnsi"/>
          <w:i/>
        </w:rPr>
      </w:pPr>
      <w:r w:rsidRPr="003876A3">
        <w:rPr>
          <w:rFonts w:ascii="DINPro-Regular" w:hAnsi="DINPro-Regular" w:cstheme="minorHAnsi"/>
          <w:i/>
        </w:rPr>
        <w:t>Sensibiliser et former les intervenants aux problématiques des aidants</w:t>
      </w:r>
    </w:p>
    <w:p w14:paraId="23456181" w14:textId="77777777" w:rsidR="00DE4159" w:rsidRPr="003876A3" w:rsidRDefault="00374E22" w:rsidP="003876A3">
      <w:pPr>
        <w:pStyle w:val="Paragraphedeliste"/>
        <w:numPr>
          <w:ilvl w:val="0"/>
          <w:numId w:val="16"/>
        </w:numPr>
        <w:spacing w:after="0" w:line="240" w:lineRule="auto"/>
        <w:jc w:val="both"/>
        <w:rPr>
          <w:rFonts w:ascii="DINPro-Regular" w:hAnsi="DINPro-Regular" w:cstheme="minorHAnsi"/>
        </w:rPr>
      </w:pPr>
      <w:r w:rsidRPr="003876A3">
        <w:rPr>
          <w:rFonts w:ascii="DINPro-Regular" w:hAnsi="DINPro-Regular" w:cstheme="minorHAnsi"/>
        </w:rPr>
        <w:t>Former les agents aux sup</w:t>
      </w:r>
      <w:r w:rsidRPr="003876A3">
        <w:rPr>
          <w:rFonts w:ascii="DINPro-Regular" w:hAnsi="DINPro-Regular" w:cstheme="minorHAnsi"/>
        </w:rPr>
        <w:t xml:space="preserve">ports et approches des temps de répit (vis-à-vis de l’aidant et de l’aidé) </w:t>
      </w:r>
    </w:p>
    <w:p w14:paraId="37BA4C3C" w14:textId="77777777" w:rsidR="00DE4159" w:rsidRPr="003876A3" w:rsidRDefault="00374E22" w:rsidP="003876A3">
      <w:pPr>
        <w:pStyle w:val="Paragraphedeliste"/>
        <w:numPr>
          <w:ilvl w:val="0"/>
          <w:numId w:val="16"/>
        </w:numPr>
        <w:spacing w:after="0" w:line="240" w:lineRule="auto"/>
        <w:jc w:val="both"/>
        <w:rPr>
          <w:rFonts w:ascii="DINPro-Regular" w:hAnsi="DINPro-Regular" w:cstheme="minorHAnsi"/>
        </w:rPr>
      </w:pPr>
      <w:r w:rsidRPr="003876A3">
        <w:rPr>
          <w:rFonts w:ascii="DINPro-Regular" w:hAnsi="DINPro-Regular" w:cstheme="minorHAnsi"/>
        </w:rPr>
        <w:t>Mettre en place un dispositif de repérage par les intervenants des aidants en difficultés.</w:t>
      </w:r>
    </w:p>
    <w:p w14:paraId="010B6062" w14:textId="77777777" w:rsidR="00DE4159" w:rsidRPr="003876A3" w:rsidRDefault="00DE4159" w:rsidP="003876A3">
      <w:pPr>
        <w:spacing w:after="0" w:line="240" w:lineRule="auto"/>
        <w:jc w:val="both"/>
        <w:rPr>
          <w:rFonts w:ascii="DINPro-Regular" w:hAnsi="DINPro-Regular" w:cstheme="minorHAnsi"/>
        </w:rPr>
      </w:pPr>
    </w:p>
    <w:p w14:paraId="2C7D4720" w14:textId="77777777" w:rsidR="00DE4159" w:rsidRPr="003876A3" w:rsidRDefault="00374E22" w:rsidP="003876A3">
      <w:pPr>
        <w:spacing w:after="0" w:line="240" w:lineRule="auto"/>
        <w:jc w:val="both"/>
        <w:rPr>
          <w:rFonts w:ascii="DINPro-Regular" w:hAnsi="DINPro-Regular" w:cstheme="minorHAnsi"/>
          <w:i/>
        </w:rPr>
      </w:pPr>
      <w:r w:rsidRPr="003876A3">
        <w:rPr>
          <w:rFonts w:ascii="DINPro-Regular" w:hAnsi="DINPro-Regular" w:cstheme="minorHAnsi"/>
          <w:i/>
        </w:rPr>
        <w:t>Répondre au besoin d’information des aidants :</w:t>
      </w:r>
    </w:p>
    <w:p w14:paraId="5D1E60F4" w14:textId="77777777" w:rsidR="00DE4159" w:rsidRPr="003876A3" w:rsidRDefault="00374E22" w:rsidP="003876A3">
      <w:pPr>
        <w:pStyle w:val="Paragraphedeliste"/>
        <w:numPr>
          <w:ilvl w:val="0"/>
          <w:numId w:val="17"/>
        </w:numPr>
        <w:spacing w:after="0" w:line="240" w:lineRule="auto"/>
        <w:jc w:val="both"/>
        <w:rPr>
          <w:rFonts w:ascii="DINPro-Regular" w:hAnsi="DINPro-Regular" w:cstheme="minorHAnsi"/>
        </w:rPr>
      </w:pPr>
      <w:r w:rsidRPr="003876A3">
        <w:rPr>
          <w:rFonts w:ascii="DINPro-Regular" w:hAnsi="DINPro-Regular" w:cstheme="minorHAnsi"/>
        </w:rPr>
        <w:t>Créer des outils d’information des aidant</w:t>
      </w:r>
      <w:r w:rsidRPr="003876A3">
        <w:rPr>
          <w:rFonts w:ascii="DINPro-Regular" w:hAnsi="DINPro-Regular" w:cstheme="minorHAnsi"/>
        </w:rPr>
        <w:t>s pour leur permettre de connaître leurs droits et les ressources dont ils disposent, puis les accompagner vers les solutions existantes (par exemple vers la plateforme de répit – PFR – du territoire ou des associations dédiées) ;</w:t>
      </w:r>
    </w:p>
    <w:p w14:paraId="717A5D2C" w14:textId="77777777" w:rsidR="00DE4159" w:rsidRPr="003876A3" w:rsidRDefault="00374E22" w:rsidP="003876A3">
      <w:pPr>
        <w:pStyle w:val="Paragraphedeliste"/>
        <w:numPr>
          <w:ilvl w:val="0"/>
          <w:numId w:val="17"/>
        </w:numPr>
        <w:spacing w:after="0" w:line="240" w:lineRule="auto"/>
        <w:jc w:val="both"/>
        <w:rPr>
          <w:rFonts w:ascii="DINPro-Regular" w:hAnsi="DINPro-Regular" w:cstheme="minorHAnsi"/>
        </w:rPr>
      </w:pPr>
      <w:r w:rsidRPr="003876A3">
        <w:rPr>
          <w:rFonts w:ascii="DINPro-Regular" w:hAnsi="DINPro-Regular" w:cstheme="minorHAnsi"/>
        </w:rPr>
        <w:t>Désigner un « référent ai</w:t>
      </w:r>
      <w:r w:rsidRPr="003876A3">
        <w:rPr>
          <w:rFonts w:ascii="DINPro-Regular" w:hAnsi="DINPro-Regular" w:cstheme="minorHAnsi"/>
        </w:rPr>
        <w:t>dants » préposé à l’information et à l’orientation des aidants vers les solutions les plus adaptées à leurs besoins.</w:t>
      </w:r>
    </w:p>
    <w:p w14:paraId="7E55521F" w14:textId="77777777" w:rsidR="00DE4159" w:rsidRPr="003876A3" w:rsidRDefault="00DE4159" w:rsidP="003876A3">
      <w:pPr>
        <w:spacing w:after="0" w:line="240" w:lineRule="auto"/>
        <w:jc w:val="both"/>
        <w:rPr>
          <w:rFonts w:ascii="DINPro-Regular" w:hAnsi="DINPro-Regular" w:cstheme="minorHAnsi"/>
        </w:rPr>
      </w:pPr>
    </w:p>
    <w:p w14:paraId="2A3C7A41" w14:textId="77777777" w:rsidR="00DE4159" w:rsidRPr="003876A3" w:rsidRDefault="00374E22" w:rsidP="003876A3">
      <w:pPr>
        <w:spacing w:after="0" w:line="240" w:lineRule="auto"/>
        <w:jc w:val="both"/>
        <w:rPr>
          <w:rFonts w:ascii="DINPro-Regular" w:hAnsi="DINPro-Regular" w:cstheme="minorHAnsi"/>
          <w:i/>
        </w:rPr>
      </w:pPr>
      <w:r w:rsidRPr="003876A3">
        <w:rPr>
          <w:rFonts w:ascii="DINPro-Regular" w:hAnsi="DINPro-Regular" w:cstheme="minorHAnsi"/>
          <w:i/>
        </w:rPr>
        <w:t>Répondre au besoin de formation des aidants :</w:t>
      </w:r>
    </w:p>
    <w:p w14:paraId="6D2AE75A" w14:textId="77777777" w:rsidR="00DE4159" w:rsidRPr="003876A3" w:rsidRDefault="00374E22" w:rsidP="003876A3">
      <w:pPr>
        <w:pStyle w:val="Paragraphedeliste"/>
        <w:numPr>
          <w:ilvl w:val="0"/>
          <w:numId w:val="18"/>
        </w:numPr>
        <w:spacing w:after="0" w:line="240" w:lineRule="auto"/>
        <w:jc w:val="both"/>
        <w:rPr>
          <w:rFonts w:ascii="DINPro-Regular" w:hAnsi="DINPro-Regular" w:cstheme="minorHAnsi"/>
        </w:rPr>
      </w:pPr>
      <w:r w:rsidRPr="003876A3">
        <w:rPr>
          <w:rFonts w:ascii="DINPro-Regular" w:hAnsi="DINPro-Regular" w:cstheme="minorHAnsi"/>
        </w:rPr>
        <w:t>Proposer des actions de sensibilisation, de formation ou de conseil aux aidants sur certaine</w:t>
      </w:r>
      <w:r w:rsidRPr="003876A3">
        <w:rPr>
          <w:rFonts w:ascii="DINPro-Regular" w:hAnsi="DINPro-Regular" w:cstheme="minorHAnsi"/>
        </w:rPr>
        <w:t>s techniques utiles ou bonnes pratiques (sur les troubles de la déglutition, ou les troubles cognitifs, technique de « relevage » en cas de chute, par exemple) ;</w:t>
      </w:r>
    </w:p>
    <w:p w14:paraId="21FA5C70" w14:textId="77777777" w:rsidR="00DE4159" w:rsidRPr="003876A3" w:rsidRDefault="00374E22" w:rsidP="003876A3">
      <w:pPr>
        <w:pStyle w:val="Paragraphedeliste"/>
        <w:numPr>
          <w:ilvl w:val="0"/>
          <w:numId w:val="18"/>
        </w:numPr>
        <w:spacing w:after="0" w:line="240" w:lineRule="auto"/>
        <w:jc w:val="both"/>
        <w:rPr>
          <w:rFonts w:ascii="DINPro-Regular" w:hAnsi="DINPro-Regular" w:cstheme="minorHAnsi"/>
        </w:rPr>
      </w:pPr>
      <w:r w:rsidRPr="003876A3">
        <w:rPr>
          <w:rFonts w:ascii="DINPro-Regular" w:hAnsi="DINPro-Regular" w:cstheme="minorHAnsi"/>
        </w:rPr>
        <w:t>Organiser des conférences à destination des aidants ;</w:t>
      </w:r>
    </w:p>
    <w:p w14:paraId="1CB8E82A" w14:textId="77777777" w:rsidR="00DE4159" w:rsidRPr="003876A3" w:rsidRDefault="00374E22" w:rsidP="003876A3">
      <w:pPr>
        <w:pStyle w:val="Paragraphedeliste"/>
        <w:numPr>
          <w:ilvl w:val="0"/>
          <w:numId w:val="18"/>
        </w:numPr>
        <w:spacing w:after="0" w:line="240" w:lineRule="auto"/>
        <w:jc w:val="both"/>
        <w:rPr>
          <w:rFonts w:ascii="DINPro-Regular" w:hAnsi="DINPro-Regular" w:cstheme="minorHAnsi"/>
        </w:rPr>
      </w:pPr>
      <w:r w:rsidRPr="003876A3">
        <w:rPr>
          <w:rFonts w:ascii="DINPro-Regular" w:hAnsi="DINPro-Regular" w:cstheme="minorHAnsi"/>
        </w:rPr>
        <w:t xml:space="preserve">Organiser des visites à domicile </w:t>
      </w:r>
      <w:r w:rsidRPr="003876A3">
        <w:rPr>
          <w:rFonts w:ascii="DINPro-Regular" w:hAnsi="DINPro-Regular" w:cstheme="minorHAnsi"/>
        </w:rPr>
        <w:t>pour les aidants vivant avec leur proche pour leur apporter des conseils personnalisés.</w:t>
      </w:r>
    </w:p>
    <w:p w14:paraId="7CAF64ED" w14:textId="77777777" w:rsidR="00DE4159" w:rsidRPr="003876A3" w:rsidRDefault="00DE4159" w:rsidP="003876A3">
      <w:pPr>
        <w:spacing w:after="0" w:line="240" w:lineRule="auto"/>
        <w:jc w:val="both"/>
        <w:rPr>
          <w:rFonts w:ascii="DINPro-Regular" w:hAnsi="DINPro-Regular" w:cstheme="minorHAnsi"/>
        </w:rPr>
      </w:pPr>
    </w:p>
    <w:p w14:paraId="6FBFD7D9" w14:textId="77777777" w:rsidR="00DE4159" w:rsidRPr="003876A3" w:rsidRDefault="00374E22" w:rsidP="003876A3">
      <w:pPr>
        <w:spacing w:after="0" w:line="240" w:lineRule="auto"/>
        <w:jc w:val="both"/>
        <w:rPr>
          <w:rFonts w:ascii="DINPro-Regular" w:hAnsi="DINPro-Regular" w:cstheme="minorHAnsi"/>
          <w:i/>
        </w:rPr>
      </w:pPr>
      <w:r w:rsidRPr="003876A3">
        <w:rPr>
          <w:rFonts w:ascii="DINPro-Regular" w:hAnsi="DINPro-Regular" w:cstheme="minorHAnsi"/>
          <w:i/>
        </w:rPr>
        <w:t>Répondre au besoin de répit et de relayage des aidants :</w:t>
      </w:r>
    </w:p>
    <w:p w14:paraId="2DC8947F" w14:textId="77777777" w:rsidR="00DE4159" w:rsidRPr="003876A3" w:rsidRDefault="00374E22" w:rsidP="003876A3">
      <w:pPr>
        <w:pStyle w:val="Paragraphedeliste"/>
        <w:numPr>
          <w:ilvl w:val="0"/>
          <w:numId w:val="19"/>
        </w:numPr>
        <w:spacing w:after="0" w:line="240" w:lineRule="auto"/>
        <w:jc w:val="both"/>
        <w:rPr>
          <w:rFonts w:ascii="DINPro-Regular" w:hAnsi="DINPro-Regular" w:cstheme="minorHAnsi"/>
        </w:rPr>
      </w:pPr>
      <w:r w:rsidRPr="003876A3">
        <w:rPr>
          <w:rFonts w:ascii="DINPro-Regular" w:hAnsi="DINPro-Regular" w:cstheme="minorHAnsi"/>
        </w:rPr>
        <w:t>Permettre aux aidants de bénéficier de quelques heures de répit, pour leur libérer du temps utile à leur propr</w:t>
      </w:r>
      <w:r w:rsidRPr="003876A3">
        <w:rPr>
          <w:rFonts w:ascii="DINPro-Regular" w:hAnsi="DINPro-Regular" w:cstheme="minorHAnsi"/>
        </w:rPr>
        <w:t>es besoins (sans forcément que cette aide soit récurrente dans le temps).</w:t>
      </w:r>
    </w:p>
    <w:p w14:paraId="02F59EF0" w14:textId="77777777" w:rsidR="00CF0B6E" w:rsidRPr="003876A3" w:rsidRDefault="00CF0B6E" w:rsidP="003876A3">
      <w:pPr>
        <w:spacing w:after="0" w:line="240" w:lineRule="auto"/>
        <w:jc w:val="both"/>
        <w:rPr>
          <w:rFonts w:ascii="DINPro-Regular" w:hAnsi="DINPro-Regular" w:cstheme="minorHAnsi"/>
        </w:rPr>
      </w:pPr>
    </w:p>
    <w:p w14:paraId="23DF05A7" w14:textId="77777777" w:rsidR="00DE4159" w:rsidRPr="003876A3" w:rsidRDefault="00374E22" w:rsidP="003876A3">
      <w:pPr>
        <w:spacing w:after="0" w:line="240" w:lineRule="auto"/>
        <w:jc w:val="both"/>
        <w:rPr>
          <w:rFonts w:ascii="DINPro-Regular" w:hAnsi="DINPro-Regular" w:cstheme="minorHAnsi"/>
          <w:i/>
        </w:rPr>
      </w:pPr>
      <w:r w:rsidRPr="003876A3">
        <w:rPr>
          <w:rFonts w:ascii="DINPro-Regular" w:hAnsi="DINPro-Regular" w:cstheme="minorHAnsi"/>
          <w:i/>
        </w:rPr>
        <w:t>Répondre au besoin de soutien psychologique et d’échange entre pairs des aidants :</w:t>
      </w:r>
    </w:p>
    <w:p w14:paraId="3DE88E71" w14:textId="77777777" w:rsidR="00DE4159" w:rsidRPr="003876A3" w:rsidRDefault="00374E22" w:rsidP="003876A3">
      <w:pPr>
        <w:pStyle w:val="Paragraphedeliste"/>
        <w:numPr>
          <w:ilvl w:val="0"/>
          <w:numId w:val="19"/>
        </w:numPr>
        <w:spacing w:after="0" w:line="240" w:lineRule="auto"/>
        <w:jc w:val="both"/>
        <w:rPr>
          <w:rFonts w:ascii="DINPro-Regular" w:hAnsi="DINPro-Regular" w:cstheme="minorHAnsi"/>
        </w:rPr>
      </w:pPr>
      <w:r w:rsidRPr="003876A3">
        <w:rPr>
          <w:rFonts w:ascii="DINPro-Regular" w:hAnsi="DINPro-Regular" w:cstheme="minorHAnsi"/>
        </w:rPr>
        <w:t xml:space="preserve">Financer du temps de psychologue pour un soutien psychologique ponctuel, ou une </w:t>
      </w:r>
      <w:r w:rsidRPr="003876A3">
        <w:rPr>
          <w:rFonts w:ascii="DINPro-Regular" w:hAnsi="DINPro-Regular" w:cstheme="minorHAnsi"/>
        </w:rPr>
        <w:t>réorientation vers une prise en charge plus pérenne ;</w:t>
      </w:r>
    </w:p>
    <w:p w14:paraId="1DAD6D6E" w14:textId="77777777" w:rsidR="00DE4159" w:rsidRPr="003876A3" w:rsidRDefault="00374E22" w:rsidP="003876A3">
      <w:pPr>
        <w:pStyle w:val="Paragraphedeliste"/>
        <w:numPr>
          <w:ilvl w:val="0"/>
          <w:numId w:val="19"/>
        </w:numPr>
        <w:spacing w:after="0" w:line="240" w:lineRule="auto"/>
        <w:jc w:val="both"/>
        <w:rPr>
          <w:rFonts w:ascii="DINPro-Regular" w:hAnsi="DINPro-Regular" w:cstheme="minorHAnsi"/>
        </w:rPr>
      </w:pPr>
      <w:r w:rsidRPr="003876A3">
        <w:rPr>
          <w:rFonts w:ascii="DINPro-Regular" w:hAnsi="DINPro-Regular" w:cstheme="minorHAnsi"/>
        </w:rPr>
        <w:t>Favoriser les échanges et les partages d’expériences entre pairs : création ou réorientation vers un lieu de partage type « café des aidants », animation de groupes de parole ;</w:t>
      </w:r>
    </w:p>
    <w:p w14:paraId="214BC96A" w14:textId="77777777" w:rsidR="00DE4159" w:rsidRDefault="00374E22" w:rsidP="003876A3">
      <w:pPr>
        <w:pStyle w:val="Paragraphedeliste"/>
        <w:numPr>
          <w:ilvl w:val="0"/>
          <w:numId w:val="19"/>
        </w:numPr>
        <w:spacing w:after="0" w:line="240" w:lineRule="auto"/>
        <w:jc w:val="both"/>
        <w:rPr>
          <w:rFonts w:ascii="DINPro-Regular" w:hAnsi="DINPro-Regular" w:cstheme="minorHAnsi"/>
        </w:rPr>
      </w:pPr>
      <w:r w:rsidRPr="003876A3">
        <w:rPr>
          <w:rFonts w:ascii="DINPro-Regular" w:hAnsi="DINPro-Regular" w:cstheme="minorHAnsi"/>
        </w:rPr>
        <w:t>Actions de repérage visan</w:t>
      </w:r>
      <w:r w:rsidRPr="003876A3">
        <w:rPr>
          <w:rFonts w:ascii="DINPro-Regular" w:hAnsi="DINPro-Regular" w:cstheme="minorHAnsi"/>
        </w:rPr>
        <w:t>t les aidants de personnes aidées, les aidants pouvant souffrir d’isolement social</w:t>
      </w:r>
    </w:p>
    <w:p w14:paraId="737AA0AD" w14:textId="77777777" w:rsidR="003876A3" w:rsidRDefault="00374E22">
      <w:pPr>
        <w:rPr>
          <w:rFonts w:ascii="DINPro-Regular" w:hAnsi="DINPro-Regular" w:cstheme="minorHAnsi"/>
        </w:rPr>
      </w:pPr>
      <w:r>
        <w:rPr>
          <w:rFonts w:ascii="DINPro-Regular" w:hAnsi="DINPro-Regular" w:cstheme="minorHAnsi"/>
        </w:rPr>
        <w:br w:type="page"/>
      </w:r>
    </w:p>
    <w:p w14:paraId="4272FD64" w14:textId="77777777" w:rsidR="00DE4159" w:rsidRPr="003876A3" w:rsidRDefault="00DE4159" w:rsidP="00DE4159">
      <w:pPr>
        <w:spacing w:after="0" w:line="240" w:lineRule="auto"/>
        <w:rPr>
          <w:rFonts w:ascii="DINPro-Regular" w:hAnsi="DINPro-Regular" w:cstheme="minorHAnsi"/>
        </w:rPr>
      </w:pPr>
    </w:p>
    <w:p w14:paraId="506FB893" w14:textId="77777777" w:rsidR="00BD2248" w:rsidRPr="003876A3" w:rsidRDefault="00BD2248" w:rsidP="00DE4159">
      <w:pPr>
        <w:spacing w:after="0" w:line="240" w:lineRule="auto"/>
        <w:rPr>
          <w:rFonts w:ascii="DINPro-Regular" w:hAnsi="DINPro-Regular" w:cstheme="minorHAnsi"/>
        </w:rPr>
      </w:pPr>
    </w:p>
    <w:p w14:paraId="6908B1AC" w14:textId="77777777" w:rsidR="00BD2248" w:rsidRPr="003876A3" w:rsidRDefault="00BD2248" w:rsidP="00DE4159">
      <w:pPr>
        <w:spacing w:after="0" w:line="240" w:lineRule="auto"/>
        <w:rPr>
          <w:rFonts w:ascii="DINPro-Regular" w:hAnsi="DINPro-Regular" w:cstheme="minorHAnsi"/>
        </w:rPr>
      </w:pPr>
    </w:p>
    <w:p w14:paraId="0D94FE43" w14:textId="77777777" w:rsidR="00BD2248" w:rsidRPr="003876A3" w:rsidRDefault="00374E22" w:rsidP="00DE4159">
      <w:pPr>
        <w:spacing w:after="0" w:line="240" w:lineRule="auto"/>
        <w:rPr>
          <w:rFonts w:ascii="DINPro-Regular" w:hAnsi="DINPro-Regular" w:cstheme="minorHAnsi"/>
        </w:rPr>
      </w:pPr>
      <w:r w:rsidRPr="003876A3">
        <w:rPr>
          <w:rFonts w:ascii="DINPro-Regular" w:hAnsi="DINPro-Regular" w:cstheme="minorHAnsi"/>
          <w:noProof/>
          <w:color w:val="FF0000"/>
          <w:lang w:eastAsia="fr-FR"/>
        </w:rPr>
        <mc:AlternateContent>
          <mc:Choice Requires="wps">
            <w:drawing>
              <wp:anchor distT="0" distB="0" distL="114300" distR="114300" simplePos="0" relativeHeight="251673600" behindDoc="0" locked="0" layoutInCell="1" allowOverlap="1" wp14:anchorId="5A30FACC" wp14:editId="24124093">
                <wp:simplePos x="0" y="0"/>
                <wp:positionH relativeFrom="margin">
                  <wp:posOffset>-5715</wp:posOffset>
                </wp:positionH>
                <wp:positionV relativeFrom="paragraph">
                  <wp:posOffset>-485140</wp:posOffset>
                </wp:positionV>
                <wp:extent cx="5988050" cy="590550"/>
                <wp:effectExtent l="0" t="0" r="12700" b="19050"/>
                <wp:wrapNone/>
                <wp:docPr id="11" name="Rectangle à coins arrondis 11"/>
                <wp:cNvGraphicFramePr/>
                <a:graphic xmlns:a="http://schemas.openxmlformats.org/drawingml/2006/main">
                  <a:graphicData uri="http://schemas.microsoft.com/office/word/2010/wordprocessingShape">
                    <wps:wsp>
                      <wps:cNvSpPr/>
                      <wps:spPr>
                        <a:xfrm>
                          <a:off x="0" y="0"/>
                          <a:ext cx="5988050" cy="590550"/>
                        </a:xfrm>
                        <a:prstGeom prst="roundRect">
                          <a:avLst/>
                        </a:prstGeom>
                        <a:noFill/>
                        <a:ln w="12700">
                          <a:solidFill>
                            <a:srgbClr val="4472C4">
                              <a:shade val="50000"/>
                            </a:srgbClr>
                          </a:solidFill>
                          <a:prstDash val="solid"/>
                          <a:miter lim="800000"/>
                        </a:ln>
                        <a:effectLst/>
                      </wps:spPr>
                      <wps:txbx>
                        <w:txbxContent>
                          <w:p w14:paraId="0EE2A1CD" w14:textId="77777777" w:rsidR="007B4F0B" w:rsidRPr="00BF2224" w:rsidRDefault="00374E22" w:rsidP="00661B11">
                            <w:pPr>
                              <w:spacing w:after="0" w:line="240" w:lineRule="auto"/>
                              <w:jc w:val="center"/>
                              <w:rPr>
                                <w:rFonts w:cstheme="minorHAnsi"/>
                                <w:b/>
                                <w:bCs/>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Présentation de l’objectif 5</w:t>
                            </w:r>
                          </w:p>
                          <w:p w14:paraId="2765E774" w14:textId="77777777" w:rsidR="007B4F0B" w:rsidRPr="00BF2224" w:rsidRDefault="00374E22" w:rsidP="00661B11">
                            <w:pPr>
                              <w:spacing w:after="0" w:line="240" w:lineRule="auto"/>
                              <w:jc w:val="center"/>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2224">
                              <w:rPr>
                                <w:rFonts w:ascii="Marianne" w:hAnsi="Marianne" w:cs="Marianne"/>
                                <w:color w:val="000000"/>
                                <w:sz w:val="24"/>
                                <w:szCs w:val="24"/>
                              </w:rPr>
                              <w:t xml:space="preserve"> </w:t>
                            </w:r>
                            <w:r>
                              <w:rPr>
                                <w:rFonts w:cstheme="minorHAnsi"/>
                                <w:b/>
                                <w:bCs/>
                                <w:color w:val="000000"/>
                              </w:rPr>
                              <w:t>A</w:t>
                            </w:r>
                            <w:r w:rsidRPr="00661B11">
                              <w:rPr>
                                <w:rFonts w:cstheme="minorHAnsi"/>
                                <w:b/>
                                <w:bCs/>
                                <w:color w:val="000000"/>
                              </w:rPr>
                              <w:t>méliorer la qualité de vie au travail des intervenants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A30FACC" id="Rectangle à coins arrondis 11" o:spid="_x0000_s1030" style="position:absolute;margin-left:-.45pt;margin-top:-38.2pt;width:471.5pt;height:46.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" filled="f" strokecolor="#2f528f" strokeweight="1pt">
                <v:stroke joinstyle="miter"/>
                <v:textbox>
                  <w:txbxContent>
                    <w:p w14:paraId="0EE2A1CD" w14:textId="77777777" w:rsidR="007B4F0B" w:rsidRPr="00BF2224" w:rsidRDefault="00374E22" w:rsidP="00661B11">
                      <w:pPr>
                        <w:spacing w:after="0" w:line="240" w:lineRule="auto"/>
                        <w:jc w:val="center"/>
                        <w:rPr>
                          <w:rFonts w:cstheme="minorHAnsi"/>
                          <w:b/>
                          <w:bCs/>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Présentation de l’objectif 5</w:t>
                      </w:r>
                    </w:p>
                    <w:p w14:paraId="2765E774" w14:textId="77777777" w:rsidR="007B4F0B" w:rsidRPr="00BF2224" w:rsidRDefault="00374E22" w:rsidP="00661B11">
                      <w:pPr>
                        <w:spacing w:after="0" w:line="240" w:lineRule="auto"/>
                        <w:jc w:val="center"/>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2224">
                        <w:rPr>
                          <w:rFonts w:ascii="Marianne" w:hAnsi="Marianne" w:cs="Marianne"/>
                          <w:color w:val="000000"/>
                          <w:sz w:val="24"/>
                          <w:szCs w:val="24"/>
                        </w:rPr>
                        <w:t xml:space="preserve"> </w:t>
                      </w:r>
                      <w:r>
                        <w:rPr>
                          <w:rFonts w:cstheme="minorHAnsi"/>
                          <w:b/>
                          <w:bCs/>
                          <w:color w:val="000000"/>
                        </w:rPr>
                        <w:t>A</w:t>
                      </w:r>
                      <w:r w:rsidRPr="00661B11">
                        <w:rPr>
                          <w:rFonts w:cstheme="minorHAnsi"/>
                          <w:b/>
                          <w:bCs/>
                          <w:color w:val="000000"/>
                        </w:rPr>
                        <w:t>méliorer la qualité de vie au travail des intervenants</w:t>
                      </w:r>
                    </w:p>
                  </w:txbxContent>
                </v:textbox>
                <w10:wrap anchorx="margin"/>
              </v:roundrect>
            </w:pict>
          </mc:Fallback>
        </mc:AlternateContent>
      </w:r>
    </w:p>
    <w:p w14:paraId="27EAFD99" w14:textId="77777777" w:rsidR="00CF0B6E" w:rsidRPr="003876A3" w:rsidRDefault="00CF0B6E" w:rsidP="00E14EBF">
      <w:pPr>
        <w:spacing w:after="0" w:line="240" w:lineRule="auto"/>
        <w:rPr>
          <w:rFonts w:ascii="DINPro-Regular" w:hAnsi="DINPro-Regular" w:cstheme="minorHAnsi"/>
        </w:rPr>
      </w:pPr>
    </w:p>
    <w:p w14:paraId="7D0FA554" w14:textId="77777777" w:rsidR="00E14EBF" w:rsidRPr="003876A3" w:rsidRDefault="00374E22" w:rsidP="003876A3">
      <w:pPr>
        <w:spacing w:after="0" w:line="240" w:lineRule="auto"/>
        <w:jc w:val="both"/>
        <w:rPr>
          <w:rFonts w:ascii="DINPro-Regular" w:hAnsi="DINPro-Regular" w:cstheme="minorHAnsi"/>
        </w:rPr>
      </w:pPr>
      <w:r w:rsidRPr="003876A3">
        <w:rPr>
          <w:rFonts w:ascii="DINPro-Regular" w:hAnsi="DINPro-Regular" w:cstheme="minorHAnsi"/>
        </w:rPr>
        <w:t xml:space="preserve">Cet axe a pour objectif de promouvoir la qualité de vie au travail pour développer l’attractivité des métiers </w:t>
      </w:r>
      <w:r w:rsidRPr="003876A3">
        <w:rPr>
          <w:rFonts w:ascii="DINPro-Regular" w:hAnsi="DINPro-Regular" w:cstheme="minorHAnsi"/>
        </w:rPr>
        <w:t>dans le secteur de l’autonomie marqué par de forts taux d’absentéisme et de rotation des professionnels.</w:t>
      </w:r>
    </w:p>
    <w:p w14:paraId="5C46840C" w14:textId="77777777" w:rsidR="00E14EBF" w:rsidRPr="003876A3" w:rsidRDefault="00E14EBF" w:rsidP="003876A3">
      <w:pPr>
        <w:spacing w:after="0" w:line="240" w:lineRule="auto"/>
        <w:jc w:val="both"/>
        <w:rPr>
          <w:rFonts w:ascii="DINPro-Regular" w:hAnsi="DINPro-Regular" w:cstheme="minorHAnsi"/>
        </w:rPr>
      </w:pPr>
    </w:p>
    <w:p w14:paraId="18449601" w14:textId="77777777" w:rsidR="00E14EBF" w:rsidRPr="003876A3" w:rsidRDefault="00374E22" w:rsidP="003876A3">
      <w:pPr>
        <w:spacing w:after="0" w:line="240" w:lineRule="auto"/>
        <w:jc w:val="both"/>
        <w:rPr>
          <w:rFonts w:ascii="DINPro-Regular" w:hAnsi="DINPro-Regular" w:cstheme="minorHAnsi"/>
        </w:rPr>
      </w:pPr>
      <w:r w:rsidRPr="003876A3">
        <w:rPr>
          <w:rFonts w:ascii="DINPro-Regular" w:hAnsi="DINPro-Regular" w:cstheme="minorHAnsi"/>
          <w:u w:val="single"/>
        </w:rPr>
        <w:t>Sur cet axe, la loi prévoit le financement d’actions ayant pour objectif de</w:t>
      </w:r>
      <w:r w:rsidRPr="003876A3">
        <w:rPr>
          <w:rFonts w:ascii="DINPro-Regular" w:hAnsi="DINPro-Regular" w:cstheme="minorHAnsi"/>
        </w:rPr>
        <w:t xml:space="preserve"> :</w:t>
      </w:r>
    </w:p>
    <w:p w14:paraId="1A3B6F72" w14:textId="77777777" w:rsidR="00E14EBF" w:rsidRPr="003876A3" w:rsidRDefault="00374E22" w:rsidP="003876A3">
      <w:pPr>
        <w:pStyle w:val="Paragraphedeliste"/>
        <w:numPr>
          <w:ilvl w:val="0"/>
          <w:numId w:val="20"/>
        </w:numPr>
        <w:spacing w:after="0" w:line="240" w:lineRule="auto"/>
        <w:jc w:val="both"/>
        <w:rPr>
          <w:rFonts w:ascii="DINPro-Regular" w:hAnsi="DINPro-Regular" w:cstheme="minorHAnsi"/>
        </w:rPr>
      </w:pPr>
      <w:r w:rsidRPr="003876A3">
        <w:rPr>
          <w:rFonts w:ascii="DINPro-Regular" w:hAnsi="DINPro-Regular" w:cstheme="minorHAnsi"/>
        </w:rPr>
        <w:t xml:space="preserve">Repenser l’organisation du travail (financement des surcoûts </w:t>
      </w:r>
      <w:r w:rsidRPr="003876A3">
        <w:rPr>
          <w:rFonts w:ascii="DINPro-Regular" w:hAnsi="DINPro-Regular" w:cstheme="minorHAnsi"/>
        </w:rPr>
        <w:t>générés par la mise en place d’organisations innovantes, optimisation des trajets, coordination des intervenants, mise en place d’une démarche permanente de diagnostic QVT…) ;</w:t>
      </w:r>
    </w:p>
    <w:p w14:paraId="752F1C09" w14:textId="77777777" w:rsidR="00E14EBF" w:rsidRPr="003876A3" w:rsidRDefault="00374E22" w:rsidP="003876A3">
      <w:pPr>
        <w:pStyle w:val="Paragraphedeliste"/>
        <w:numPr>
          <w:ilvl w:val="0"/>
          <w:numId w:val="20"/>
        </w:numPr>
        <w:spacing w:after="0" w:line="240" w:lineRule="auto"/>
        <w:jc w:val="both"/>
        <w:rPr>
          <w:rFonts w:ascii="DINPro-Regular" w:hAnsi="DINPro-Regular" w:cstheme="minorHAnsi"/>
        </w:rPr>
      </w:pPr>
      <w:r w:rsidRPr="003876A3">
        <w:rPr>
          <w:rFonts w:ascii="DINPro-Regular" w:hAnsi="DINPro-Regular" w:cstheme="minorHAnsi"/>
        </w:rPr>
        <w:t>Former et accompagner les professionnels (création d’espaces d’écoute pour lutte</w:t>
      </w:r>
      <w:r w:rsidRPr="003876A3">
        <w:rPr>
          <w:rFonts w:ascii="DINPro-Regular" w:hAnsi="DINPro-Regular" w:cstheme="minorHAnsi"/>
        </w:rPr>
        <w:t>r contre l’isolement des professionnels, formation des managers à la QVT, mise en place d’un parcours d’intégration des nouveaux salariés, mise en place de formations pour les nouveaux salariés, mise en place de dispositifs de tutorat, organisation des int</w:t>
      </w:r>
      <w:r w:rsidRPr="003876A3">
        <w:rPr>
          <w:rFonts w:ascii="DINPro-Regular" w:hAnsi="DINPro-Regular" w:cstheme="minorHAnsi"/>
        </w:rPr>
        <w:t>erventions d’autres professionnels, organisation de moments de convivialité) ;</w:t>
      </w:r>
    </w:p>
    <w:p w14:paraId="2B538B3E" w14:textId="77777777" w:rsidR="00661B11" w:rsidRPr="003876A3" w:rsidRDefault="00374E22" w:rsidP="003876A3">
      <w:pPr>
        <w:pStyle w:val="Paragraphedeliste"/>
        <w:numPr>
          <w:ilvl w:val="0"/>
          <w:numId w:val="20"/>
        </w:numPr>
        <w:spacing w:after="0" w:line="240" w:lineRule="auto"/>
        <w:jc w:val="both"/>
        <w:rPr>
          <w:rFonts w:ascii="DINPro-Regular" w:hAnsi="DINPro-Regular" w:cstheme="minorHAnsi"/>
        </w:rPr>
      </w:pPr>
      <w:r w:rsidRPr="003876A3">
        <w:rPr>
          <w:rFonts w:ascii="DINPro-Regular" w:hAnsi="DINPro-Regular" w:cstheme="minorHAnsi"/>
        </w:rPr>
        <w:t>Intégrer des outils numériques et des formations inhérentes pour faciliter le quotidien des professionnels (tablettes, portables professionnels, apprentissage nomade…).</w:t>
      </w:r>
    </w:p>
    <w:p w14:paraId="3F119AAC" w14:textId="77777777" w:rsidR="00661B11" w:rsidRPr="003876A3" w:rsidRDefault="00661B11" w:rsidP="003876A3">
      <w:pPr>
        <w:spacing w:after="0" w:line="240" w:lineRule="auto"/>
        <w:jc w:val="both"/>
        <w:rPr>
          <w:rFonts w:ascii="DINPro-Regular" w:hAnsi="DINPro-Regular" w:cstheme="minorHAnsi"/>
        </w:rPr>
      </w:pPr>
    </w:p>
    <w:p w14:paraId="21678776" w14:textId="77777777" w:rsidR="00E14EBF" w:rsidRPr="003876A3" w:rsidRDefault="00374E22" w:rsidP="003876A3">
      <w:pPr>
        <w:spacing w:after="0" w:line="240" w:lineRule="auto"/>
        <w:jc w:val="both"/>
        <w:rPr>
          <w:rFonts w:ascii="DINPro-Regular" w:hAnsi="DINPro-Regular"/>
          <w:sz w:val="24"/>
          <w:szCs w:val="24"/>
        </w:rPr>
      </w:pPr>
      <w:r w:rsidRPr="003876A3">
        <w:rPr>
          <w:rFonts w:ascii="DINPro-Regular" w:hAnsi="DINPro-Regular" w:cstheme="minorHAnsi"/>
          <w:b/>
          <w:bCs/>
          <w:sz w:val="24"/>
          <w:szCs w:val="24"/>
        </w:rPr>
        <w:t>Exemple</w:t>
      </w:r>
      <w:r w:rsidRPr="003876A3">
        <w:rPr>
          <w:rFonts w:ascii="DINPro-Regular" w:hAnsi="DINPro-Regular" w:cstheme="minorHAnsi"/>
          <w:b/>
          <w:bCs/>
          <w:sz w:val="24"/>
          <w:szCs w:val="24"/>
        </w:rPr>
        <w:t>s d’actions pouvant être financées par la dotation :</w:t>
      </w:r>
    </w:p>
    <w:p w14:paraId="1BC47E94" w14:textId="77777777" w:rsidR="00E14EBF" w:rsidRPr="003876A3" w:rsidRDefault="00E14EBF" w:rsidP="003876A3">
      <w:pPr>
        <w:spacing w:after="0" w:line="240" w:lineRule="auto"/>
        <w:jc w:val="both"/>
        <w:rPr>
          <w:rFonts w:ascii="DINPro-Regular" w:hAnsi="DINPro-Regular" w:cstheme="minorHAnsi"/>
        </w:rPr>
      </w:pPr>
    </w:p>
    <w:p w14:paraId="5C38BCE5" w14:textId="77777777" w:rsidR="00E14EBF" w:rsidRPr="003876A3" w:rsidRDefault="00374E22" w:rsidP="003876A3">
      <w:pPr>
        <w:spacing w:after="0" w:line="240" w:lineRule="auto"/>
        <w:jc w:val="both"/>
        <w:rPr>
          <w:rFonts w:ascii="DINPro-Regular" w:hAnsi="DINPro-Regular" w:cstheme="minorHAnsi"/>
          <w:i/>
        </w:rPr>
      </w:pPr>
      <w:r w:rsidRPr="003876A3">
        <w:rPr>
          <w:rFonts w:ascii="DINPro-Regular" w:hAnsi="DINPro-Regular" w:cstheme="minorHAnsi"/>
          <w:i/>
        </w:rPr>
        <w:t>Repenser l’organisation du travail</w:t>
      </w:r>
    </w:p>
    <w:p w14:paraId="07B381D3" w14:textId="77777777" w:rsidR="00E14EBF" w:rsidRPr="003876A3" w:rsidRDefault="00374E22" w:rsidP="003876A3">
      <w:pPr>
        <w:pStyle w:val="Paragraphedeliste"/>
        <w:numPr>
          <w:ilvl w:val="0"/>
          <w:numId w:val="21"/>
        </w:numPr>
        <w:spacing w:after="0" w:line="240" w:lineRule="auto"/>
        <w:jc w:val="both"/>
        <w:rPr>
          <w:rFonts w:ascii="DINPro-Regular" w:hAnsi="DINPro-Regular" w:cstheme="minorHAnsi"/>
        </w:rPr>
      </w:pPr>
      <w:r w:rsidRPr="003876A3">
        <w:rPr>
          <w:rFonts w:ascii="DINPro-Regular" w:hAnsi="DINPro-Regular" w:cstheme="minorHAnsi"/>
        </w:rPr>
        <w:t>Financer les surcoûts (heures improductives, temps de projet, de formation…) générés par la mise en place d’organisations innovantes : équipe autonome, optimisation de</w:t>
      </w:r>
      <w:r w:rsidRPr="003876A3">
        <w:rPr>
          <w:rFonts w:ascii="DINPro-Regular" w:hAnsi="DINPro-Regular" w:cstheme="minorHAnsi"/>
        </w:rPr>
        <w:t>s trajets (organisation en tournée), modèle Buurtzorg, coordination ;</w:t>
      </w:r>
    </w:p>
    <w:p w14:paraId="0C882CF5" w14:textId="77777777" w:rsidR="00E14EBF" w:rsidRPr="003876A3" w:rsidRDefault="00374E22" w:rsidP="003876A3">
      <w:pPr>
        <w:pStyle w:val="Paragraphedeliste"/>
        <w:numPr>
          <w:ilvl w:val="0"/>
          <w:numId w:val="21"/>
        </w:numPr>
        <w:spacing w:after="0" w:line="240" w:lineRule="auto"/>
        <w:jc w:val="both"/>
        <w:rPr>
          <w:rFonts w:ascii="DINPro-Regular" w:hAnsi="DINPro-Regular" w:cstheme="minorHAnsi"/>
        </w:rPr>
      </w:pPr>
      <w:r w:rsidRPr="003876A3">
        <w:rPr>
          <w:rFonts w:ascii="DINPro-Regular" w:hAnsi="DINPro-Regular" w:cstheme="minorHAnsi"/>
        </w:rPr>
        <w:t xml:space="preserve">Favoriser la coordination entre les intervenants : mettre en place une fonction organisationnelle centrale permettant de mieux articuler les besoins des salariés (Prévention des Risques </w:t>
      </w:r>
      <w:r w:rsidRPr="003876A3">
        <w:rPr>
          <w:rFonts w:ascii="DINPro-Regular" w:hAnsi="DINPro-Regular" w:cstheme="minorHAnsi"/>
        </w:rPr>
        <w:t>Professionnels et qualité de vie au travail) et ceux des bénéficiaires (qualité de service et prévention de la perte d’autonomie) par des temps d’échange collectifs et/ou individuels ;</w:t>
      </w:r>
    </w:p>
    <w:p w14:paraId="5F317A69" w14:textId="77777777" w:rsidR="00E14EBF" w:rsidRPr="003876A3" w:rsidRDefault="00374E22" w:rsidP="003876A3">
      <w:pPr>
        <w:pStyle w:val="Paragraphedeliste"/>
        <w:numPr>
          <w:ilvl w:val="0"/>
          <w:numId w:val="21"/>
        </w:numPr>
        <w:spacing w:after="0" w:line="240" w:lineRule="auto"/>
        <w:jc w:val="both"/>
        <w:rPr>
          <w:rFonts w:ascii="DINPro-Regular" w:hAnsi="DINPro-Regular" w:cstheme="minorHAnsi"/>
        </w:rPr>
      </w:pPr>
      <w:r w:rsidRPr="003876A3">
        <w:rPr>
          <w:rFonts w:ascii="DINPro-Regular" w:hAnsi="DINPro-Regular" w:cstheme="minorHAnsi"/>
        </w:rPr>
        <w:t>Mettre en place une démarche permanente de diagnostic QVT (évaluation d</w:t>
      </w:r>
      <w:r w:rsidRPr="003876A3">
        <w:rPr>
          <w:rFonts w:ascii="DINPro-Regular" w:hAnsi="DINPro-Regular" w:cstheme="minorHAnsi"/>
        </w:rPr>
        <w:t>es priorités d’actions QVT, questionnaires QVT/de satisfaction, analyse de situation de travail réel…).</w:t>
      </w:r>
    </w:p>
    <w:p w14:paraId="0831EBF5" w14:textId="77777777" w:rsidR="00E14EBF" w:rsidRPr="003876A3" w:rsidRDefault="00E14EBF" w:rsidP="003876A3">
      <w:pPr>
        <w:spacing w:after="0" w:line="240" w:lineRule="auto"/>
        <w:jc w:val="both"/>
        <w:rPr>
          <w:rFonts w:ascii="DINPro-Regular" w:hAnsi="DINPro-Regular" w:cstheme="minorHAnsi"/>
        </w:rPr>
      </w:pPr>
    </w:p>
    <w:p w14:paraId="7E35D95C" w14:textId="77777777" w:rsidR="00E14EBF" w:rsidRPr="003876A3" w:rsidRDefault="00374E22" w:rsidP="003876A3">
      <w:pPr>
        <w:spacing w:after="0" w:line="240" w:lineRule="auto"/>
        <w:jc w:val="both"/>
        <w:rPr>
          <w:rFonts w:ascii="DINPro-Regular" w:hAnsi="DINPro-Regular" w:cstheme="minorHAnsi"/>
          <w:i/>
        </w:rPr>
      </w:pPr>
      <w:r w:rsidRPr="003876A3">
        <w:rPr>
          <w:rFonts w:ascii="DINPro-Regular" w:hAnsi="DINPro-Regular" w:cstheme="minorHAnsi"/>
          <w:i/>
        </w:rPr>
        <w:t>Former et accompagner les professionnels</w:t>
      </w:r>
    </w:p>
    <w:p w14:paraId="72E0A9F0" w14:textId="77777777" w:rsidR="00E14EBF" w:rsidRPr="003876A3" w:rsidRDefault="00374E22" w:rsidP="003876A3">
      <w:pPr>
        <w:pStyle w:val="Paragraphedeliste"/>
        <w:numPr>
          <w:ilvl w:val="0"/>
          <w:numId w:val="22"/>
        </w:numPr>
        <w:spacing w:after="0" w:line="240" w:lineRule="auto"/>
        <w:jc w:val="both"/>
        <w:rPr>
          <w:rFonts w:ascii="DINPro-Regular" w:hAnsi="DINPro-Regular" w:cstheme="minorHAnsi"/>
        </w:rPr>
      </w:pPr>
      <w:r w:rsidRPr="003876A3">
        <w:rPr>
          <w:rFonts w:ascii="DINPro-Regular" w:hAnsi="DINPro-Regular" w:cstheme="minorHAnsi"/>
        </w:rPr>
        <w:t>Créer des espaces d’écoute (et rémunérer les intervenants) pour lutter contre l’isolement des professionnels :</w:t>
      </w:r>
      <w:r w:rsidRPr="003876A3">
        <w:rPr>
          <w:rFonts w:ascii="DINPro-Regular" w:hAnsi="DINPro-Regular" w:cstheme="minorHAnsi"/>
        </w:rPr>
        <w:t xml:space="preserve"> temps conviviaux et ludiques, cellules d’écoute psychologique, groupes de parole et d’analyse des pratiques, lignes téléphoniques;</w:t>
      </w:r>
    </w:p>
    <w:p w14:paraId="2FE43E6B" w14:textId="77777777" w:rsidR="00E14EBF" w:rsidRPr="003876A3" w:rsidRDefault="00374E22" w:rsidP="003876A3">
      <w:pPr>
        <w:pStyle w:val="Paragraphedeliste"/>
        <w:numPr>
          <w:ilvl w:val="0"/>
          <w:numId w:val="22"/>
        </w:numPr>
        <w:spacing w:after="0" w:line="240" w:lineRule="auto"/>
        <w:jc w:val="both"/>
        <w:rPr>
          <w:rFonts w:ascii="DINPro-Regular" w:hAnsi="DINPro-Regular" w:cstheme="minorHAnsi"/>
        </w:rPr>
      </w:pPr>
      <w:r w:rsidRPr="003876A3">
        <w:rPr>
          <w:rFonts w:ascii="DINPro-Regular" w:hAnsi="DINPro-Regular" w:cstheme="minorHAnsi"/>
        </w:rPr>
        <w:t>Former les managers à la QVT ;</w:t>
      </w:r>
    </w:p>
    <w:p w14:paraId="623B6DCE" w14:textId="77777777" w:rsidR="00E14EBF" w:rsidRPr="003876A3" w:rsidRDefault="00374E22" w:rsidP="003876A3">
      <w:pPr>
        <w:pStyle w:val="Paragraphedeliste"/>
        <w:numPr>
          <w:ilvl w:val="0"/>
          <w:numId w:val="22"/>
        </w:numPr>
        <w:spacing w:after="0" w:line="240" w:lineRule="auto"/>
        <w:jc w:val="both"/>
        <w:rPr>
          <w:rFonts w:ascii="DINPro-Regular" w:hAnsi="DINPro-Regular" w:cstheme="minorHAnsi"/>
        </w:rPr>
      </w:pPr>
      <w:r w:rsidRPr="003876A3">
        <w:rPr>
          <w:rFonts w:ascii="DINPro-Regular" w:hAnsi="DINPro-Regular" w:cstheme="minorHAnsi"/>
        </w:rPr>
        <w:t>Mettre en place un parcours d’intégration des nouveaux salariés, avec un accueil physique, un</w:t>
      </w:r>
      <w:r w:rsidRPr="003876A3">
        <w:rPr>
          <w:rFonts w:ascii="DINPro-Regular" w:hAnsi="DINPro-Regular" w:cstheme="minorHAnsi"/>
        </w:rPr>
        <w:t xml:space="preserve"> parrain d’accueil, un livret d’accueil… ;</w:t>
      </w:r>
    </w:p>
    <w:p w14:paraId="1CF056FF" w14:textId="77777777" w:rsidR="00E14EBF" w:rsidRPr="003876A3" w:rsidRDefault="00374E22" w:rsidP="003876A3">
      <w:pPr>
        <w:pStyle w:val="Paragraphedeliste"/>
        <w:numPr>
          <w:ilvl w:val="0"/>
          <w:numId w:val="22"/>
        </w:numPr>
        <w:spacing w:after="0" w:line="240" w:lineRule="auto"/>
        <w:jc w:val="both"/>
        <w:rPr>
          <w:rFonts w:ascii="DINPro-Regular" w:hAnsi="DINPro-Regular" w:cstheme="minorHAnsi"/>
        </w:rPr>
      </w:pPr>
      <w:r w:rsidRPr="003876A3">
        <w:rPr>
          <w:rFonts w:ascii="DINPro-Regular" w:hAnsi="DINPro-Regular" w:cstheme="minorHAnsi"/>
        </w:rPr>
        <w:t>Mettre en place des formations pour les nouveaux salariés, dans le cadre du parcours d’intégration (appartement pédagogique, bientraitance…) ;</w:t>
      </w:r>
    </w:p>
    <w:p w14:paraId="4B464256" w14:textId="77777777" w:rsidR="00E14EBF" w:rsidRPr="003876A3" w:rsidRDefault="00374E22" w:rsidP="003876A3">
      <w:pPr>
        <w:pStyle w:val="Paragraphedeliste"/>
        <w:numPr>
          <w:ilvl w:val="0"/>
          <w:numId w:val="22"/>
        </w:numPr>
        <w:spacing w:after="0" w:line="240" w:lineRule="auto"/>
        <w:jc w:val="both"/>
        <w:rPr>
          <w:rFonts w:ascii="DINPro-Regular" w:hAnsi="DINPro-Regular" w:cstheme="minorHAnsi"/>
        </w:rPr>
      </w:pPr>
      <w:r w:rsidRPr="003876A3">
        <w:rPr>
          <w:rFonts w:ascii="DINPro-Regular" w:hAnsi="DINPro-Regular" w:cstheme="minorHAnsi"/>
        </w:rPr>
        <w:t>Mettre en place un dispositif de tutorat sur la durée, pour intégrer l</w:t>
      </w:r>
      <w:r w:rsidRPr="003876A3">
        <w:rPr>
          <w:rFonts w:ascii="DINPro-Regular" w:hAnsi="DINPro-Regular" w:cstheme="minorHAnsi"/>
        </w:rPr>
        <w:t>es nouveaux salariés et stagiaires, et les accompagner tout au long de leur parcours professionnel au sein du SAAD (valoriser financièrement le rôle de tuteur) ;</w:t>
      </w:r>
    </w:p>
    <w:p w14:paraId="616BC4F1" w14:textId="77777777" w:rsidR="00E14EBF" w:rsidRPr="003876A3" w:rsidRDefault="00374E22" w:rsidP="003876A3">
      <w:pPr>
        <w:pStyle w:val="Paragraphedeliste"/>
        <w:numPr>
          <w:ilvl w:val="0"/>
          <w:numId w:val="22"/>
        </w:numPr>
        <w:spacing w:after="0" w:line="240" w:lineRule="auto"/>
        <w:jc w:val="both"/>
        <w:rPr>
          <w:rFonts w:ascii="DINPro-Regular" w:hAnsi="DINPro-Regular" w:cstheme="minorHAnsi"/>
        </w:rPr>
      </w:pPr>
      <w:r w:rsidRPr="003876A3">
        <w:rPr>
          <w:rFonts w:ascii="DINPro-Regular" w:hAnsi="DINPro-Regular" w:cstheme="minorHAnsi"/>
        </w:rPr>
        <w:t xml:space="preserve">Organiser des interventions d’autres professionnels susceptibles d’apporter un mieux-être aux </w:t>
      </w:r>
      <w:r w:rsidRPr="003876A3">
        <w:rPr>
          <w:rFonts w:ascii="DINPro-Regular" w:hAnsi="DINPro-Regular" w:cstheme="minorHAnsi"/>
        </w:rPr>
        <w:t>salariés (sophrologue, gestion du stress…), ou d’autres connaissances et compétences ;</w:t>
      </w:r>
    </w:p>
    <w:p w14:paraId="7E6F3A5F" w14:textId="77777777" w:rsidR="00E14EBF" w:rsidRPr="003876A3" w:rsidRDefault="00374E22" w:rsidP="003876A3">
      <w:pPr>
        <w:pStyle w:val="Paragraphedeliste"/>
        <w:numPr>
          <w:ilvl w:val="0"/>
          <w:numId w:val="22"/>
        </w:numPr>
        <w:spacing w:after="0" w:line="240" w:lineRule="auto"/>
        <w:jc w:val="both"/>
        <w:rPr>
          <w:rFonts w:ascii="DINPro-Regular" w:hAnsi="DINPro-Regular" w:cstheme="minorHAnsi"/>
        </w:rPr>
      </w:pPr>
      <w:r w:rsidRPr="003876A3">
        <w:rPr>
          <w:rFonts w:ascii="DINPro-Regular" w:hAnsi="DINPro-Regular" w:cstheme="minorHAnsi"/>
        </w:rPr>
        <w:t>Organiser des moments de convivialité entre salariés (développer le sentiment d’appartenance à une équipe).</w:t>
      </w:r>
    </w:p>
    <w:p w14:paraId="0C1F5323" w14:textId="77777777" w:rsidR="00E14EBF" w:rsidRPr="003876A3" w:rsidRDefault="00E14EBF" w:rsidP="003876A3">
      <w:pPr>
        <w:spacing w:after="0" w:line="240" w:lineRule="auto"/>
        <w:jc w:val="both"/>
        <w:rPr>
          <w:rFonts w:ascii="DINPro-Regular" w:hAnsi="DINPro-Regular" w:cstheme="minorHAnsi"/>
        </w:rPr>
      </w:pPr>
    </w:p>
    <w:p w14:paraId="28C52CAC" w14:textId="77777777" w:rsidR="00E14EBF" w:rsidRDefault="00374E22" w:rsidP="003876A3">
      <w:pPr>
        <w:spacing w:after="0" w:line="240" w:lineRule="auto"/>
        <w:jc w:val="both"/>
        <w:rPr>
          <w:rFonts w:ascii="DINPro-Regular" w:hAnsi="DINPro-Regular" w:cstheme="minorHAnsi"/>
          <w:i/>
        </w:rPr>
      </w:pPr>
      <w:r w:rsidRPr="003876A3">
        <w:rPr>
          <w:rFonts w:ascii="DINPro-Regular" w:hAnsi="DINPro-Regular" w:cstheme="minorHAnsi"/>
          <w:i/>
        </w:rPr>
        <w:t>Intégrer les outils numériques</w:t>
      </w:r>
    </w:p>
    <w:p w14:paraId="2F4F9CD9" w14:textId="77777777" w:rsidR="00E14EBF" w:rsidRPr="003876A3" w:rsidRDefault="00374E22" w:rsidP="003876A3">
      <w:pPr>
        <w:pStyle w:val="Paragraphedeliste"/>
        <w:numPr>
          <w:ilvl w:val="0"/>
          <w:numId w:val="23"/>
        </w:numPr>
        <w:spacing w:after="0" w:line="240" w:lineRule="auto"/>
        <w:jc w:val="both"/>
        <w:rPr>
          <w:rFonts w:ascii="DINPro-Regular" w:hAnsi="DINPro-Regular" w:cstheme="minorHAnsi"/>
        </w:rPr>
      </w:pPr>
      <w:r w:rsidRPr="003876A3">
        <w:rPr>
          <w:rFonts w:ascii="DINPro-Regular" w:hAnsi="DINPro-Regular" w:cstheme="minorHAnsi"/>
        </w:rPr>
        <w:t>Intégrer des outils numériques et les formations inhérentes pour faciliter le quotidien des professionnels (tablettes, portables professionnels, « apprentissage nomade », etc.).</w:t>
      </w:r>
    </w:p>
    <w:p w14:paraId="1C410CEC" w14:textId="77777777" w:rsidR="003876A3" w:rsidRDefault="00374E22">
      <w:pPr>
        <w:rPr>
          <w:rFonts w:ascii="DINPro-Regular" w:hAnsi="DINPro-Regular" w:cstheme="minorHAnsi"/>
        </w:rPr>
      </w:pPr>
      <w:r>
        <w:rPr>
          <w:rFonts w:ascii="DINPro-Regular" w:hAnsi="DINPro-Regular" w:cstheme="minorHAnsi"/>
        </w:rPr>
        <w:br w:type="page"/>
      </w:r>
    </w:p>
    <w:p w14:paraId="06997648" w14:textId="77777777" w:rsidR="003876A3" w:rsidRDefault="00374E22" w:rsidP="003876A3">
      <w:pPr>
        <w:spacing w:after="0" w:line="240" w:lineRule="auto"/>
        <w:jc w:val="both"/>
        <w:rPr>
          <w:rFonts w:ascii="DINPro-Regular" w:hAnsi="DINPro-Regular" w:cstheme="minorHAnsi"/>
        </w:rPr>
      </w:pPr>
      <w:r w:rsidRPr="003876A3">
        <w:rPr>
          <w:rFonts w:ascii="DINPro-Regular" w:hAnsi="DINPro-Regular" w:cstheme="minorHAnsi"/>
          <w:noProof/>
          <w:color w:val="FF0000"/>
          <w:lang w:eastAsia="fr-FR"/>
        </w:rPr>
        <mc:AlternateContent>
          <mc:Choice Requires="wps">
            <w:drawing>
              <wp:anchor distT="0" distB="0" distL="114300" distR="114300" simplePos="0" relativeHeight="251676672" behindDoc="0" locked="0" layoutInCell="1" allowOverlap="1" wp14:anchorId="6B44006C" wp14:editId="2AD111D7">
                <wp:simplePos x="0" y="0"/>
                <wp:positionH relativeFrom="margin">
                  <wp:posOffset>13970</wp:posOffset>
                </wp:positionH>
                <wp:positionV relativeFrom="paragraph">
                  <wp:posOffset>13970</wp:posOffset>
                </wp:positionV>
                <wp:extent cx="5988050" cy="590550"/>
                <wp:effectExtent l="0" t="0" r="12700" b="19050"/>
                <wp:wrapNone/>
                <wp:docPr id="12" name="Rectangle à coins arrondis 12"/>
                <wp:cNvGraphicFramePr/>
                <a:graphic xmlns:a="http://schemas.openxmlformats.org/drawingml/2006/main">
                  <a:graphicData uri="http://schemas.microsoft.com/office/word/2010/wordprocessingShape">
                    <wps:wsp>
                      <wps:cNvSpPr/>
                      <wps:spPr>
                        <a:xfrm>
                          <a:off x="0" y="0"/>
                          <a:ext cx="5988050" cy="590550"/>
                        </a:xfrm>
                        <a:prstGeom prst="roundRect">
                          <a:avLst/>
                        </a:prstGeom>
                        <a:noFill/>
                        <a:ln w="12700">
                          <a:solidFill>
                            <a:srgbClr val="4472C4">
                              <a:shade val="50000"/>
                            </a:srgbClr>
                          </a:solidFill>
                          <a:prstDash val="solid"/>
                          <a:miter lim="800000"/>
                        </a:ln>
                        <a:effectLst/>
                      </wps:spPr>
                      <wps:txbx>
                        <w:txbxContent>
                          <w:p w14:paraId="70A094DA" w14:textId="77777777" w:rsidR="007B4F0B" w:rsidRPr="00BF2224" w:rsidRDefault="00374E22" w:rsidP="00566891">
                            <w:pPr>
                              <w:spacing w:after="0" w:line="240" w:lineRule="auto"/>
                              <w:jc w:val="center"/>
                              <w:rPr>
                                <w:rFonts w:cstheme="minorHAnsi"/>
                                <w:b/>
                                <w:bCs/>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Présentation de l’objectif 6</w:t>
                            </w:r>
                          </w:p>
                          <w:p w14:paraId="5B7B5C4A" w14:textId="77777777" w:rsidR="007B4F0B" w:rsidRPr="00BF2224" w:rsidRDefault="00374E22" w:rsidP="00566891">
                            <w:pPr>
                              <w:spacing w:after="0" w:line="240" w:lineRule="auto"/>
                              <w:jc w:val="center"/>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2224">
                              <w:rPr>
                                <w:rFonts w:ascii="Marianne" w:hAnsi="Marianne" w:cs="Marianne"/>
                                <w:color w:val="000000"/>
                                <w:sz w:val="24"/>
                                <w:szCs w:val="24"/>
                              </w:rPr>
                              <w:t xml:space="preserve"> </w:t>
                            </w:r>
                            <w:r>
                              <w:rPr>
                                <w:rFonts w:cstheme="minorHAnsi"/>
                                <w:b/>
                                <w:bCs/>
                                <w:color w:val="000000"/>
                              </w:rPr>
                              <w:t>L</w:t>
                            </w:r>
                            <w:r w:rsidRPr="00566891">
                              <w:rPr>
                                <w:rFonts w:cstheme="minorHAnsi"/>
                                <w:b/>
                                <w:bCs/>
                                <w:color w:val="000000"/>
                              </w:rPr>
                              <w:t>utter contre l’isolement des personne</w:t>
                            </w:r>
                            <w:r w:rsidRPr="00566891">
                              <w:rPr>
                                <w:rFonts w:cstheme="minorHAnsi"/>
                                <w:b/>
                                <w:bCs/>
                                <w:color w:val="000000"/>
                              </w:rPr>
                              <w:t>s accompagnées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6B44006C" id="Rectangle à coins arrondis 12" o:spid="_x0000_s1031" style="position:absolute;left:0;text-align:left;margin-left:1.1pt;margin-top:1.1pt;width:471.5pt;height:46.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" filled="f" strokecolor="#2f528f" strokeweight="1pt">
                <v:stroke joinstyle="miter"/>
                <v:textbox>
                  <w:txbxContent>
                    <w:p w14:paraId="70A094DA" w14:textId="77777777" w:rsidR="007B4F0B" w:rsidRPr="00BF2224" w:rsidRDefault="00374E22" w:rsidP="00566891">
                      <w:pPr>
                        <w:spacing w:after="0" w:line="240" w:lineRule="auto"/>
                        <w:jc w:val="center"/>
                        <w:rPr>
                          <w:rFonts w:cstheme="minorHAnsi"/>
                          <w:b/>
                          <w:bCs/>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Présentation de l’objectif 6</w:t>
                      </w:r>
                    </w:p>
                    <w:p w14:paraId="5B7B5C4A" w14:textId="77777777" w:rsidR="007B4F0B" w:rsidRPr="00BF2224" w:rsidRDefault="00374E22" w:rsidP="00566891">
                      <w:pPr>
                        <w:spacing w:after="0" w:line="240" w:lineRule="auto"/>
                        <w:jc w:val="center"/>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2224">
                        <w:rPr>
                          <w:rFonts w:ascii="Marianne" w:hAnsi="Marianne" w:cs="Marianne"/>
                          <w:color w:val="000000"/>
                          <w:sz w:val="24"/>
                          <w:szCs w:val="24"/>
                        </w:rPr>
                        <w:t xml:space="preserve"> </w:t>
                      </w:r>
                      <w:r>
                        <w:rPr>
                          <w:rFonts w:cstheme="minorHAnsi"/>
                          <w:b/>
                          <w:bCs/>
                          <w:color w:val="000000"/>
                        </w:rPr>
                        <w:t>L</w:t>
                      </w:r>
                      <w:r w:rsidRPr="00566891">
                        <w:rPr>
                          <w:rFonts w:cstheme="minorHAnsi"/>
                          <w:b/>
                          <w:bCs/>
                          <w:color w:val="000000"/>
                        </w:rPr>
                        <w:t>utter contre l’isolement des personne</w:t>
                      </w:r>
                      <w:r w:rsidRPr="00566891">
                        <w:rPr>
                          <w:rFonts w:cstheme="minorHAnsi"/>
                          <w:b/>
                          <w:bCs/>
                          <w:color w:val="000000"/>
                        </w:rPr>
                        <w:t>s accompagnées</w:t>
                      </w:r>
                    </w:p>
                  </w:txbxContent>
                </v:textbox>
                <w10:wrap anchorx="margin"/>
              </v:roundrect>
            </w:pict>
          </mc:Fallback>
        </mc:AlternateContent>
      </w:r>
    </w:p>
    <w:p w14:paraId="485B52A4" w14:textId="77777777" w:rsidR="003876A3" w:rsidRDefault="003876A3" w:rsidP="003876A3">
      <w:pPr>
        <w:spacing w:after="0" w:line="240" w:lineRule="auto"/>
        <w:jc w:val="both"/>
        <w:rPr>
          <w:rFonts w:ascii="DINPro-Regular" w:hAnsi="DINPro-Regular" w:cstheme="minorHAnsi"/>
        </w:rPr>
      </w:pPr>
    </w:p>
    <w:p w14:paraId="727E370A" w14:textId="77777777" w:rsidR="003876A3" w:rsidRDefault="003876A3" w:rsidP="003876A3">
      <w:pPr>
        <w:spacing w:after="0" w:line="240" w:lineRule="auto"/>
        <w:jc w:val="both"/>
        <w:rPr>
          <w:rFonts w:ascii="DINPro-Regular" w:hAnsi="DINPro-Regular" w:cstheme="minorHAnsi"/>
        </w:rPr>
      </w:pPr>
    </w:p>
    <w:p w14:paraId="6F127630" w14:textId="77777777" w:rsidR="00E14EBF" w:rsidRPr="003876A3" w:rsidRDefault="00E14EBF" w:rsidP="003876A3">
      <w:pPr>
        <w:spacing w:after="0" w:line="240" w:lineRule="auto"/>
        <w:jc w:val="both"/>
        <w:rPr>
          <w:rFonts w:ascii="DINPro-Regular" w:hAnsi="DINPro-Regular" w:cstheme="minorHAnsi"/>
        </w:rPr>
      </w:pPr>
    </w:p>
    <w:p w14:paraId="324CFD82" w14:textId="77777777" w:rsidR="00E14EBF" w:rsidRPr="003876A3" w:rsidRDefault="00E14EBF" w:rsidP="003876A3">
      <w:pPr>
        <w:spacing w:after="0" w:line="240" w:lineRule="auto"/>
        <w:jc w:val="both"/>
        <w:rPr>
          <w:rFonts w:ascii="DINPro-Regular" w:hAnsi="DINPro-Regular" w:cstheme="minorHAnsi"/>
        </w:rPr>
      </w:pPr>
    </w:p>
    <w:p w14:paraId="4EA6379F" w14:textId="77777777" w:rsidR="00566891" w:rsidRPr="003876A3" w:rsidRDefault="00374E22" w:rsidP="003876A3">
      <w:pPr>
        <w:spacing w:after="0" w:line="240" w:lineRule="auto"/>
        <w:jc w:val="both"/>
        <w:rPr>
          <w:rFonts w:ascii="DINPro-Regular" w:hAnsi="DINPro-Regular" w:cstheme="minorHAnsi"/>
        </w:rPr>
      </w:pPr>
      <w:r w:rsidRPr="003876A3">
        <w:rPr>
          <w:rFonts w:ascii="DINPro-Regular" w:hAnsi="DINPro-Regular" w:cstheme="minorHAnsi"/>
        </w:rPr>
        <w:t xml:space="preserve">Cet axe a pour objectif de financer les actions de lutte contre l’isolement des personnes accompagnées, qui est un facteur aggravant les risques de perte d’autonomie. Il est à noter que ce sujet fait l’objet d’une attention forte de la </w:t>
      </w:r>
      <w:r w:rsidRPr="003876A3">
        <w:rPr>
          <w:rFonts w:ascii="DINPro-Regular" w:hAnsi="DINPro-Regular" w:cstheme="minorHAnsi"/>
        </w:rPr>
        <w:t>part du gouvernement puisque, depuis janvier 2024, le dispositif des heures de lien social est entré en vigueur et permet d’ajouter au maximum 9 heures par mois au plan d’aide de tous les bénéficiaires de l’APA à domicile.</w:t>
      </w:r>
    </w:p>
    <w:p w14:paraId="59B0AEF8" w14:textId="77777777" w:rsidR="00566891" w:rsidRPr="003876A3" w:rsidRDefault="00566891" w:rsidP="003876A3">
      <w:pPr>
        <w:spacing w:after="0" w:line="240" w:lineRule="auto"/>
        <w:jc w:val="both"/>
        <w:rPr>
          <w:rFonts w:ascii="DINPro-Regular" w:hAnsi="DINPro-Regular" w:cstheme="minorHAnsi"/>
        </w:rPr>
      </w:pPr>
    </w:p>
    <w:p w14:paraId="6A35429F" w14:textId="77777777" w:rsidR="00566891" w:rsidRPr="003876A3" w:rsidRDefault="00374E22" w:rsidP="003876A3">
      <w:pPr>
        <w:spacing w:after="0" w:line="240" w:lineRule="auto"/>
        <w:jc w:val="both"/>
        <w:rPr>
          <w:rFonts w:ascii="DINPro-Regular" w:hAnsi="DINPro-Regular" w:cstheme="minorHAnsi"/>
        </w:rPr>
      </w:pPr>
      <w:r w:rsidRPr="003876A3">
        <w:rPr>
          <w:rFonts w:ascii="DINPro-Regular" w:hAnsi="DINPro-Regular" w:cstheme="minorHAnsi"/>
          <w:u w:val="single"/>
        </w:rPr>
        <w:t>Sur cet axe, la loi prévoit le f</w:t>
      </w:r>
      <w:r w:rsidRPr="003876A3">
        <w:rPr>
          <w:rFonts w:ascii="DINPro-Regular" w:hAnsi="DINPro-Regular" w:cstheme="minorHAnsi"/>
          <w:u w:val="single"/>
        </w:rPr>
        <w:t>inancement d’actions ayant pour objectif de</w:t>
      </w:r>
      <w:r w:rsidRPr="003876A3">
        <w:rPr>
          <w:rFonts w:ascii="DINPro-Regular" w:hAnsi="DINPro-Regular" w:cstheme="minorHAnsi"/>
        </w:rPr>
        <w:t xml:space="preserve"> :</w:t>
      </w:r>
    </w:p>
    <w:p w14:paraId="1849C87F" w14:textId="77777777" w:rsidR="00566891" w:rsidRPr="003876A3" w:rsidRDefault="00374E22" w:rsidP="003876A3">
      <w:pPr>
        <w:pStyle w:val="Paragraphedeliste"/>
        <w:numPr>
          <w:ilvl w:val="0"/>
          <w:numId w:val="31"/>
        </w:numPr>
        <w:spacing w:after="0" w:line="240" w:lineRule="auto"/>
        <w:jc w:val="both"/>
        <w:rPr>
          <w:rFonts w:ascii="DINPro-Regular" w:hAnsi="DINPro-Regular" w:cstheme="minorHAnsi"/>
        </w:rPr>
      </w:pPr>
      <w:r w:rsidRPr="003876A3">
        <w:rPr>
          <w:rFonts w:ascii="DINPro-Regular" w:hAnsi="DINPro-Regular" w:cstheme="minorHAnsi"/>
        </w:rPr>
        <w:t>Repérer les situations d’isolement (lien avec les acteurs de la vie quotidienne, actions de repérage des aidants, désignation de référents « Lutte contre l’isolement des personnes accompagnées ») ;</w:t>
      </w:r>
    </w:p>
    <w:p w14:paraId="619D77D7" w14:textId="77777777" w:rsidR="00566891" w:rsidRPr="003876A3" w:rsidRDefault="00374E22" w:rsidP="003876A3">
      <w:pPr>
        <w:pStyle w:val="Paragraphedeliste"/>
        <w:numPr>
          <w:ilvl w:val="0"/>
          <w:numId w:val="31"/>
        </w:numPr>
        <w:spacing w:after="0" w:line="240" w:lineRule="auto"/>
        <w:jc w:val="both"/>
        <w:rPr>
          <w:rFonts w:ascii="DINPro-Regular" w:hAnsi="DINPro-Regular" w:cstheme="minorHAnsi"/>
        </w:rPr>
      </w:pPr>
      <w:r w:rsidRPr="003876A3">
        <w:rPr>
          <w:rFonts w:ascii="DINPro-Regular" w:hAnsi="DINPro-Regular" w:cstheme="minorHAnsi"/>
        </w:rPr>
        <w:t>Former et se</w:t>
      </w:r>
      <w:r w:rsidRPr="003876A3">
        <w:rPr>
          <w:rFonts w:ascii="DINPro-Regular" w:hAnsi="DINPro-Regular" w:cstheme="minorHAnsi"/>
        </w:rPr>
        <w:t>nsibiliser autour de l’isolement : formation et sensibilisation des salariés, organisation de conférences à destination des acteurs du maintien à domicile/des aidants/des usagers ;</w:t>
      </w:r>
    </w:p>
    <w:p w14:paraId="710B6CC9" w14:textId="77777777" w:rsidR="00566891" w:rsidRPr="003876A3" w:rsidRDefault="00374E22" w:rsidP="003876A3">
      <w:pPr>
        <w:pStyle w:val="Paragraphedeliste"/>
        <w:numPr>
          <w:ilvl w:val="0"/>
          <w:numId w:val="31"/>
        </w:numPr>
        <w:spacing w:after="0" w:line="240" w:lineRule="auto"/>
        <w:jc w:val="both"/>
        <w:rPr>
          <w:rFonts w:ascii="DINPro-Regular" w:hAnsi="DINPro-Regular" w:cstheme="minorHAnsi"/>
        </w:rPr>
      </w:pPr>
      <w:r w:rsidRPr="003876A3">
        <w:rPr>
          <w:rFonts w:ascii="DINPro-Regular" w:hAnsi="DINPro-Regular" w:cstheme="minorHAnsi"/>
        </w:rPr>
        <w:t>Rompre l’isolement et « aller vers » les personnes isolées : suivi régulier</w:t>
      </w:r>
      <w:r w:rsidRPr="003876A3">
        <w:rPr>
          <w:rFonts w:ascii="DINPro-Regular" w:hAnsi="DINPro-Regular" w:cstheme="minorHAnsi"/>
        </w:rPr>
        <w:t xml:space="preserve"> des personnes concernées, temps de convivialité, événements collectifs favorisant le lien social, intervention d’un psycho-socio-esthéticien, lieux de rencontre et d’animation…</w:t>
      </w:r>
    </w:p>
    <w:p w14:paraId="5E595A9F" w14:textId="77777777" w:rsidR="00566891" w:rsidRPr="003876A3" w:rsidRDefault="00566891" w:rsidP="003876A3">
      <w:pPr>
        <w:spacing w:after="0" w:line="240" w:lineRule="auto"/>
        <w:jc w:val="both"/>
        <w:rPr>
          <w:rFonts w:ascii="DINPro-Regular" w:hAnsi="DINPro-Regular" w:cstheme="minorHAnsi"/>
        </w:rPr>
      </w:pPr>
    </w:p>
    <w:p w14:paraId="24F66C7E" w14:textId="77777777" w:rsidR="00566891" w:rsidRPr="003876A3" w:rsidRDefault="00566891" w:rsidP="003876A3">
      <w:pPr>
        <w:spacing w:after="0" w:line="240" w:lineRule="auto"/>
        <w:jc w:val="both"/>
        <w:rPr>
          <w:rFonts w:ascii="DINPro-Regular" w:hAnsi="DINPro-Regular" w:cstheme="minorHAnsi"/>
          <w:b/>
          <w:bCs/>
          <w:sz w:val="24"/>
          <w:szCs w:val="24"/>
        </w:rPr>
      </w:pPr>
    </w:p>
    <w:p w14:paraId="1CACD260" w14:textId="77777777" w:rsidR="00566891" w:rsidRPr="003876A3" w:rsidRDefault="00374E22" w:rsidP="003876A3">
      <w:pPr>
        <w:spacing w:after="0" w:line="240" w:lineRule="auto"/>
        <w:jc w:val="both"/>
        <w:rPr>
          <w:rFonts w:ascii="DINPro-Regular" w:hAnsi="DINPro-Regular"/>
          <w:sz w:val="24"/>
          <w:szCs w:val="24"/>
        </w:rPr>
      </w:pPr>
      <w:r w:rsidRPr="003876A3">
        <w:rPr>
          <w:rFonts w:ascii="DINPro-Regular" w:hAnsi="DINPro-Regular" w:cstheme="minorHAnsi"/>
          <w:b/>
          <w:bCs/>
          <w:sz w:val="24"/>
          <w:szCs w:val="24"/>
        </w:rPr>
        <w:t>Exemples d’actions pouvant être financées par la dotation :</w:t>
      </w:r>
    </w:p>
    <w:p w14:paraId="2D0F73FC" w14:textId="77777777" w:rsidR="00566891" w:rsidRPr="003876A3" w:rsidRDefault="00566891" w:rsidP="003876A3">
      <w:pPr>
        <w:spacing w:after="0" w:line="240" w:lineRule="auto"/>
        <w:jc w:val="both"/>
        <w:rPr>
          <w:rFonts w:ascii="DINPro-Regular" w:hAnsi="DINPro-Regular" w:cstheme="minorHAnsi"/>
        </w:rPr>
      </w:pPr>
    </w:p>
    <w:p w14:paraId="44E14C7C" w14:textId="77777777" w:rsidR="00566891" w:rsidRPr="003876A3" w:rsidRDefault="00374E22" w:rsidP="003876A3">
      <w:pPr>
        <w:spacing w:after="0" w:line="240" w:lineRule="auto"/>
        <w:jc w:val="both"/>
        <w:rPr>
          <w:rFonts w:ascii="DINPro-Regular" w:hAnsi="DINPro-Regular" w:cstheme="minorHAnsi"/>
          <w:i/>
        </w:rPr>
      </w:pPr>
      <w:r w:rsidRPr="003876A3">
        <w:rPr>
          <w:rFonts w:ascii="DINPro-Regular" w:hAnsi="DINPro-Regular" w:cstheme="minorHAnsi"/>
          <w:i/>
        </w:rPr>
        <w:t>Repérer les situations d’isolement :</w:t>
      </w:r>
    </w:p>
    <w:p w14:paraId="124004E5" w14:textId="77777777" w:rsidR="00566891" w:rsidRPr="003876A3" w:rsidRDefault="00374E22" w:rsidP="003876A3">
      <w:pPr>
        <w:pStyle w:val="Paragraphedeliste"/>
        <w:numPr>
          <w:ilvl w:val="1"/>
          <w:numId w:val="26"/>
        </w:numPr>
        <w:spacing w:after="0" w:line="240" w:lineRule="auto"/>
        <w:jc w:val="both"/>
        <w:rPr>
          <w:rFonts w:ascii="DINPro-Regular" w:hAnsi="DINPro-Regular" w:cstheme="minorHAnsi"/>
        </w:rPr>
      </w:pPr>
      <w:r w:rsidRPr="003876A3">
        <w:rPr>
          <w:rFonts w:ascii="DINPro-Regular" w:hAnsi="DINPro-Regular" w:cstheme="minorHAnsi"/>
        </w:rPr>
        <w:t>Tisser des liens avec les acteurs de la vie quotidienne (gardiens, commerçants de proximité, etc.) pour favoriser le repérage des situations d’isolement ;</w:t>
      </w:r>
    </w:p>
    <w:p w14:paraId="3D08827C" w14:textId="77777777" w:rsidR="00566891" w:rsidRPr="003876A3" w:rsidRDefault="00374E22" w:rsidP="003876A3">
      <w:pPr>
        <w:pStyle w:val="Paragraphedeliste"/>
        <w:numPr>
          <w:ilvl w:val="1"/>
          <w:numId w:val="26"/>
        </w:numPr>
        <w:spacing w:after="0" w:line="240" w:lineRule="auto"/>
        <w:jc w:val="both"/>
        <w:rPr>
          <w:rFonts w:ascii="DINPro-Regular" w:hAnsi="DINPro-Regular" w:cstheme="minorHAnsi"/>
        </w:rPr>
      </w:pPr>
      <w:r w:rsidRPr="003876A3">
        <w:rPr>
          <w:rFonts w:ascii="DINPro-Regular" w:hAnsi="DINPro-Regular" w:cstheme="minorHAnsi"/>
        </w:rPr>
        <w:t xml:space="preserve">Actions de repérage visant les aidants de personnes aidées, les </w:t>
      </w:r>
      <w:r w:rsidRPr="003876A3">
        <w:rPr>
          <w:rFonts w:ascii="DINPro-Regular" w:hAnsi="DINPro-Regular" w:cstheme="minorHAnsi"/>
        </w:rPr>
        <w:t>aidants pouvant également souffrir d’isolement social ;</w:t>
      </w:r>
    </w:p>
    <w:p w14:paraId="0A8298DB" w14:textId="77777777" w:rsidR="00566891" w:rsidRPr="003876A3" w:rsidRDefault="00374E22" w:rsidP="003876A3">
      <w:pPr>
        <w:pStyle w:val="Paragraphedeliste"/>
        <w:numPr>
          <w:ilvl w:val="1"/>
          <w:numId w:val="26"/>
        </w:numPr>
        <w:spacing w:after="0" w:line="240" w:lineRule="auto"/>
        <w:jc w:val="both"/>
        <w:rPr>
          <w:rFonts w:ascii="DINPro-Regular" w:hAnsi="DINPro-Regular" w:cstheme="minorHAnsi"/>
        </w:rPr>
      </w:pPr>
      <w:r w:rsidRPr="003876A3">
        <w:rPr>
          <w:rFonts w:ascii="DINPro-Regular" w:hAnsi="DINPro-Regular" w:cstheme="minorHAnsi"/>
        </w:rPr>
        <w:t>Désigner un référent « lutte contre l’isolement des personnes accompagnées » au sein du service.</w:t>
      </w:r>
    </w:p>
    <w:p w14:paraId="4F2EB9D0" w14:textId="77777777" w:rsidR="00566891" w:rsidRPr="003876A3" w:rsidRDefault="00566891" w:rsidP="003876A3">
      <w:pPr>
        <w:spacing w:after="0" w:line="240" w:lineRule="auto"/>
        <w:jc w:val="both"/>
        <w:rPr>
          <w:rFonts w:ascii="DINPro-Regular" w:hAnsi="DINPro-Regular" w:cstheme="minorHAnsi"/>
        </w:rPr>
      </w:pPr>
    </w:p>
    <w:p w14:paraId="4E9B3980" w14:textId="77777777" w:rsidR="00566891" w:rsidRPr="003876A3" w:rsidRDefault="00374E22" w:rsidP="003876A3">
      <w:pPr>
        <w:spacing w:after="0" w:line="240" w:lineRule="auto"/>
        <w:jc w:val="both"/>
        <w:rPr>
          <w:rFonts w:ascii="DINPro-Regular" w:hAnsi="DINPro-Regular" w:cstheme="minorHAnsi"/>
        </w:rPr>
      </w:pPr>
      <w:r w:rsidRPr="003876A3">
        <w:rPr>
          <w:rFonts w:ascii="DINPro-Regular" w:hAnsi="DINPro-Regular" w:cstheme="minorHAnsi"/>
        </w:rPr>
        <w:t>Former et sensibiliser autour de l’isolement :</w:t>
      </w:r>
    </w:p>
    <w:p w14:paraId="33F9D4A5" w14:textId="77777777" w:rsidR="00566891" w:rsidRPr="003876A3" w:rsidRDefault="00374E22" w:rsidP="003876A3">
      <w:pPr>
        <w:pStyle w:val="Paragraphedeliste"/>
        <w:numPr>
          <w:ilvl w:val="1"/>
          <w:numId w:val="27"/>
        </w:numPr>
        <w:spacing w:after="0" w:line="240" w:lineRule="auto"/>
        <w:jc w:val="both"/>
        <w:rPr>
          <w:rFonts w:ascii="DINPro-Regular" w:hAnsi="DINPro-Regular" w:cstheme="minorHAnsi"/>
        </w:rPr>
      </w:pPr>
      <w:r w:rsidRPr="003876A3">
        <w:rPr>
          <w:rFonts w:ascii="DINPro-Regular" w:hAnsi="DINPro-Regular" w:cstheme="minorHAnsi"/>
        </w:rPr>
        <w:t>Former et sensibiliser les salariés des services à domi</w:t>
      </w:r>
      <w:r w:rsidRPr="003876A3">
        <w:rPr>
          <w:rFonts w:ascii="DINPro-Regular" w:hAnsi="DINPro-Regular" w:cstheme="minorHAnsi"/>
        </w:rPr>
        <w:t>cile pour repérer et gérer les situations d’isolement des personnes accompagnées, et notamment les responsables de secteur ;</w:t>
      </w:r>
    </w:p>
    <w:p w14:paraId="125F7C0F" w14:textId="77777777" w:rsidR="00566891" w:rsidRPr="003876A3" w:rsidRDefault="00374E22" w:rsidP="003876A3">
      <w:pPr>
        <w:pStyle w:val="Paragraphedeliste"/>
        <w:numPr>
          <w:ilvl w:val="1"/>
          <w:numId w:val="27"/>
        </w:numPr>
        <w:spacing w:after="0" w:line="240" w:lineRule="auto"/>
        <w:jc w:val="both"/>
        <w:rPr>
          <w:rFonts w:ascii="DINPro-Regular" w:hAnsi="DINPro-Regular" w:cstheme="minorHAnsi"/>
        </w:rPr>
      </w:pPr>
      <w:r w:rsidRPr="003876A3">
        <w:rPr>
          <w:rFonts w:ascii="DINPro-Regular" w:hAnsi="DINPro-Regular" w:cstheme="minorHAnsi"/>
        </w:rPr>
        <w:t xml:space="preserve">Organiser des conférences autour des thématiques pouvant agir sur les facteurs d’isolement à destination des acteurs du maintien à </w:t>
      </w:r>
      <w:r w:rsidRPr="003876A3">
        <w:rPr>
          <w:rFonts w:ascii="DINPro-Regular" w:hAnsi="DINPro-Regular" w:cstheme="minorHAnsi"/>
        </w:rPr>
        <w:t>domicile / des aidants/ des usagers.</w:t>
      </w:r>
    </w:p>
    <w:p w14:paraId="7427152D" w14:textId="77777777" w:rsidR="00566891" w:rsidRPr="003876A3" w:rsidRDefault="00566891" w:rsidP="003876A3">
      <w:pPr>
        <w:spacing w:after="0" w:line="240" w:lineRule="auto"/>
        <w:jc w:val="both"/>
        <w:rPr>
          <w:rFonts w:ascii="DINPro-Regular" w:hAnsi="DINPro-Regular" w:cstheme="minorHAnsi"/>
        </w:rPr>
      </w:pPr>
    </w:p>
    <w:p w14:paraId="1A64555D" w14:textId="77777777" w:rsidR="00566891" w:rsidRPr="003876A3" w:rsidRDefault="00374E22" w:rsidP="003876A3">
      <w:pPr>
        <w:spacing w:after="0" w:line="240" w:lineRule="auto"/>
        <w:jc w:val="both"/>
        <w:rPr>
          <w:rFonts w:ascii="DINPro-Regular" w:hAnsi="DINPro-Regular" w:cstheme="minorHAnsi"/>
          <w:i/>
        </w:rPr>
      </w:pPr>
      <w:r w:rsidRPr="003876A3">
        <w:rPr>
          <w:rFonts w:ascii="DINPro-Regular" w:hAnsi="DINPro-Regular" w:cstheme="minorHAnsi"/>
          <w:i/>
        </w:rPr>
        <w:t>Rompre l’isolement et « aller vers » les personnes isolées :</w:t>
      </w:r>
    </w:p>
    <w:p w14:paraId="162B8790" w14:textId="77777777" w:rsidR="00566891" w:rsidRPr="003876A3" w:rsidRDefault="00374E22" w:rsidP="003876A3">
      <w:pPr>
        <w:pStyle w:val="Paragraphedeliste"/>
        <w:numPr>
          <w:ilvl w:val="1"/>
          <w:numId w:val="25"/>
        </w:numPr>
        <w:spacing w:after="0" w:line="240" w:lineRule="auto"/>
        <w:jc w:val="both"/>
        <w:rPr>
          <w:rFonts w:ascii="DINPro-Regular" w:hAnsi="DINPro-Regular" w:cstheme="minorHAnsi"/>
        </w:rPr>
      </w:pPr>
      <w:r w:rsidRPr="003876A3">
        <w:rPr>
          <w:rFonts w:ascii="DINPro-Regular" w:hAnsi="DINPro-Regular" w:cstheme="minorHAnsi"/>
        </w:rPr>
        <w:t>Assurer un suivi régulier des personnes en situation d’isolement, par exemple par des appels téléphoniques de convivialité réguliers aux personnes aidées iso</w:t>
      </w:r>
      <w:r w:rsidRPr="003876A3">
        <w:rPr>
          <w:rFonts w:ascii="DINPro-Regular" w:hAnsi="DINPro-Regular" w:cstheme="minorHAnsi"/>
        </w:rPr>
        <w:t>lées (ou pas) par des équipes dédiées pour entretenir un lien ;</w:t>
      </w:r>
    </w:p>
    <w:p w14:paraId="1EFC4A53" w14:textId="77777777" w:rsidR="00566891" w:rsidRPr="003876A3" w:rsidRDefault="00374E22" w:rsidP="003876A3">
      <w:pPr>
        <w:pStyle w:val="Paragraphedeliste"/>
        <w:numPr>
          <w:ilvl w:val="1"/>
          <w:numId w:val="25"/>
        </w:numPr>
        <w:spacing w:after="0" w:line="240" w:lineRule="auto"/>
        <w:jc w:val="both"/>
        <w:rPr>
          <w:rFonts w:ascii="DINPro-Regular" w:hAnsi="DINPro-Regular" w:cstheme="minorHAnsi"/>
        </w:rPr>
      </w:pPr>
      <w:r w:rsidRPr="003876A3">
        <w:rPr>
          <w:rFonts w:ascii="DINPro-Regular" w:hAnsi="DINPro-Regular" w:cstheme="minorHAnsi"/>
        </w:rPr>
        <w:t>Consacrer du temps de « compagnie » ou de « convivialité » (prendre un café, se promener, faire un jeu de société, lire le journal) ;</w:t>
      </w:r>
    </w:p>
    <w:p w14:paraId="4FBC0FAB" w14:textId="77777777" w:rsidR="00566891" w:rsidRPr="003876A3" w:rsidRDefault="00374E22" w:rsidP="003876A3">
      <w:pPr>
        <w:pStyle w:val="Paragraphedeliste"/>
        <w:numPr>
          <w:ilvl w:val="1"/>
          <w:numId w:val="25"/>
        </w:numPr>
        <w:spacing w:after="0" w:line="240" w:lineRule="auto"/>
        <w:jc w:val="both"/>
        <w:rPr>
          <w:rFonts w:ascii="DINPro-Regular" w:hAnsi="DINPro-Regular" w:cstheme="minorHAnsi"/>
        </w:rPr>
      </w:pPr>
      <w:r w:rsidRPr="003876A3">
        <w:rPr>
          <w:rFonts w:ascii="DINPro-Regular" w:hAnsi="DINPro-Regular" w:cstheme="minorHAnsi"/>
        </w:rPr>
        <w:t>Organiser des évènements collectifs pour favoriser le lien</w:t>
      </w:r>
      <w:r w:rsidRPr="003876A3">
        <w:rPr>
          <w:rFonts w:ascii="DINPro-Regular" w:hAnsi="DINPro-Regular" w:cstheme="minorHAnsi"/>
        </w:rPr>
        <w:t xml:space="preserve"> social et mobiliser des bénévoles (associations, services civiques) et organiser des visites, des sorties, des événements festifs et conviviaux </w:t>
      </w:r>
    </w:p>
    <w:p w14:paraId="7CB1F1D4" w14:textId="77777777" w:rsidR="00566891" w:rsidRPr="003876A3" w:rsidRDefault="00374E22" w:rsidP="003876A3">
      <w:pPr>
        <w:pStyle w:val="Paragraphedeliste"/>
        <w:numPr>
          <w:ilvl w:val="1"/>
          <w:numId w:val="25"/>
        </w:numPr>
        <w:spacing w:after="0" w:line="240" w:lineRule="auto"/>
        <w:jc w:val="both"/>
        <w:rPr>
          <w:rFonts w:ascii="DINPro-Regular" w:hAnsi="DINPro-Regular" w:cstheme="minorHAnsi"/>
        </w:rPr>
      </w:pPr>
      <w:r w:rsidRPr="003876A3">
        <w:rPr>
          <w:rFonts w:ascii="DINPro-Regular" w:hAnsi="DINPro-Regular" w:cstheme="minorHAnsi"/>
        </w:rPr>
        <w:t>Proposer l’intervention d’un(e) psycho-socio-esthéticien(ne) afin de rétablir l’estime de soi de la personne a</w:t>
      </w:r>
      <w:r w:rsidRPr="003876A3">
        <w:rPr>
          <w:rFonts w:ascii="DINPro-Regular" w:hAnsi="DINPro-Regular" w:cstheme="minorHAnsi"/>
        </w:rPr>
        <w:t>ccompagnée et de lui permettre d’aller vers les autres ;</w:t>
      </w:r>
    </w:p>
    <w:p w14:paraId="519742A2" w14:textId="77777777" w:rsidR="00566891" w:rsidRPr="003876A3" w:rsidRDefault="00374E22" w:rsidP="003876A3">
      <w:pPr>
        <w:pStyle w:val="Paragraphedeliste"/>
        <w:numPr>
          <w:ilvl w:val="1"/>
          <w:numId w:val="25"/>
        </w:numPr>
        <w:spacing w:after="0" w:line="240" w:lineRule="auto"/>
        <w:jc w:val="both"/>
        <w:rPr>
          <w:rFonts w:ascii="DINPro-Regular" w:hAnsi="DINPro-Regular" w:cstheme="minorHAnsi"/>
        </w:rPr>
      </w:pPr>
      <w:r w:rsidRPr="003876A3">
        <w:rPr>
          <w:rFonts w:ascii="DINPro-Regular" w:hAnsi="DINPro-Regular" w:cstheme="minorHAnsi"/>
        </w:rPr>
        <w:t>Promouvoir et faciliter l’inscription des personnes qui le souhaitent au programme d’activités et d’animations dédié aux séniors organisé par les communes, la CFPPA (séjours, sorties, trajet et ramas</w:t>
      </w:r>
      <w:r w:rsidRPr="003876A3">
        <w:rPr>
          <w:rFonts w:ascii="DINPro-Regular" w:hAnsi="DINPro-Regular" w:cstheme="minorHAnsi"/>
        </w:rPr>
        <w:t>sage en mini bus – véhicules PMR) ;</w:t>
      </w:r>
    </w:p>
    <w:p w14:paraId="32E41AFE" w14:textId="77777777" w:rsidR="00566891" w:rsidRPr="003876A3" w:rsidRDefault="00374E22" w:rsidP="003876A3">
      <w:pPr>
        <w:pStyle w:val="Paragraphedeliste"/>
        <w:numPr>
          <w:ilvl w:val="1"/>
          <w:numId w:val="25"/>
        </w:numPr>
        <w:spacing w:after="0" w:line="240" w:lineRule="auto"/>
        <w:jc w:val="both"/>
        <w:rPr>
          <w:rFonts w:ascii="DINPro-Regular" w:hAnsi="DINPro-Regular" w:cstheme="minorHAnsi"/>
        </w:rPr>
      </w:pPr>
      <w:r w:rsidRPr="003876A3">
        <w:rPr>
          <w:rFonts w:ascii="DINPro-Regular" w:hAnsi="DINPro-Regular" w:cstheme="minorHAnsi"/>
        </w:rPr>
        <w:t>Permettre l’ouverture de lieux de rencontre et d’animation, visant à rompre l’isolement des personnes et à mener des actions de prévention favorisant vers le « bien vieillir » ;</w:t>
      </w:r>
    </w:p>
    <w:p w14:paraId="73EC4974" w14:textId="77777777" w:rsidR="00566891" w:rsidRPr="003876A3" w:rsidRDefault="00374E22" w:rsidP="003876A3">
      <w:pPr>
        <w:pStyle w:val="Paragraphedeliste"/>
        <w:numPr>
          <w:ilvl w:val="1"/>
          <w:numId w:val="25"/>
        </w:numPr>
        <w:spacing w:after="0" w:line="240" w:lineRule="auto"/>
        <w:jc w:val="both"/>
        <w:rPr>
          <w:rFonts w:ascii="DINPro-Regular" w:hAnsi="DINPro-Regular" w:cstheme="minorHAnsi"/>
        </w:rPr>
      </w:pPr>
      <w:r w:rsidRPr="003876A3">
        <w:rPr>
          <w:rFonts w:ascii="DINPro-Regular" w:hAnsi="DINPro-Regular" w:cstheme="minorHAnsi"/>
        </w:rPr>
        <w:t>Proposer un service d’accompagnement véhic</w:t>
      </w:r>
      <w:r w:rsidRPr="003876A3">
        <w:rPr>
          <w:rFonts w:ascii="DINPro-Regular" w:hAnsi="DINPro-Regular" w:cstheme="minorHAnsi"/>
        </w:rPr>
        <w:t>ulé (véhicule du service, en remplacement du taxi par exemple), afin de faciliter les déplacements des usagers et développer les liens sociaux ;</w:t>
      </w:r>
    </w:p>
    <w:p w14:paraId="4ACAD669" w14:textId="77777777" w:rsidR="00566891" w:rsidRPr="003876A3" w:rsidRDefault="00374E22" w:rsidP="003876A3">
      <w:pPr>
        <w:pStyle w:val="Paragraphedeliste"/>
        <w:numPr>
          <w:ilvl w:val="1"/>
          <w:numId w:val="25"/>
        </w:numPr>
        <w:spacing w:after="0" w:line="240" w:lineRule="auto"/>
        <w:jc w:val="both"/>
        <w:rPr>
          <w:rFonts w:ascii="DINPro-Regular" w:hAnsi="DINPro-Regular" w:cstheme="minorHAnsi"/>
        </w:rPr>
      </w:pPr>
      <w:r w:rsidRPr="003876A3">
        <w:rPr>
          <w:rFonts w:ascii="DINPro-Regular" w:hAnsi="DINPro-Regular" w:cstheme="minorHAnsi"/>
        </w:rPr>
        <w:t>Mettre en place des partenariats avec des associations dans une logique intergénérationnelle.</w:t>
      </w:r>
    </w:p>
    <w:p w14:paraId="629049F1" w14:textId="77777777" w:rsidR="00566891" w:rsidRPr="003876A3" w:rsidRDefault="00566891" w:rsidP="003876A3">
      <w:pPr>
        <w:spacing w:after="0" w:line="240" w:lineRule="auto"/>
        <w:jc w:val="both"/>
        <w:rPr>
          <w:rFonts w:ascii="DINPro-Regular" w:hAnsi="DINPro-Regular" w:cstheme="minorHAnsi"/>
          <w:i/>
        </w:rPr>
      </w:pPr>
    </w:p>
    <w:p w14:paraId="54718D8C" w14:textId="77777777" w:rsidR="00566891" w:rsidRPr="003876A3" w:rsidRDefault="00374E22" w:rsidP="003876A3">
      <w:pPr>
        <w:spacing w:after="0" w:line="240" w:lineRule="auto"/>
        <w:jc w:val="both"/>
        <w:rPr>
          <w:rFonts w:ascii="DINPro-Regular" w:hAnsi="DINPro-Regular" w:cstheme="minorHAnsi"/>
        </w:rPr>
      </w:pPr>
      <w:r w:rsidRPr="003876A3">
        <w:rPr>
          <w:rFonts w:ascii="DINPro-Regular" w:hAnsi="DINPro-Regular" w:cstheme="minorHAnsi"/>
          <w:i/>
        </w:rPr>
        <w:t>Réduire la fract</w:t>
      </w:r>
      <w:r w:rsidRPr="003876A3">
        <w:rPr>
          <w:rFonts w:ascii="DINPro-Regular" w:hAnsi="DINPro-Regular" w:cstheme="minorHAnsi"/>
          <w:i/>
        </w:rPr>
        <w:t>ure numérique</w:t>
      </w:r>
    </w:p>
    <w:p w14:paraId="23501C63" w14:textId="77777777" w:rsidR="00566891" w:rsidRPr="003876A3" w:rsidRDefault="00374E22" w:rsidP="003876A3">
      <w:pPr>
        <w:pStyle w:val="Paragraphedeliste"/>
        <w:numPr>
          <w:ilvl w:val="1"/>
          <w:numId w:val="24"/>
        </w:numPr>
        <w:jc w:val="both"/>
        <w:rPr>
          <w:rFonts w:ascii="DINPro-Regular" w:hAnsi="DINPro-Regular" w:cstheme="minorHAnsi"/>
        </w:rPr>
      </w:pPr>
      <w:r w:rsidRPr="003876A3">
        <w:rPr>
          <w:rFonts w:ascii="DINPro-Regular" w:hAnsi="DINPro-Regular" w:cstheme="minorHAnsi"/>
        </w:rPr>
        <w:t>Sensibiliser/former les intervenants à l’accompagnement des personnes, « ambassadeurs numériques », sur des tâches pouvant aller à l’achat de courses sur internet au remplissage de documents administratifs liés à l’exercice de leurs droits ;</w:t>
      </w:r>
    </w:p>
    <w:p w14:paraId="535DC45A" w14:textId="77777777" w:rsidR="00566891" w:rsidRPr="003876A3" w:rsidRDefault="00374E22" w:rsidP="003876A3">
      <w:pPr>
        <w:pStyle w:val="Paragraphedeliste"/>
        <w:numPr>
          <w:ilvl w:val="1"/>
          <w:numId w:val="24"/>
        </w:numPr>
        <w:jc w:val="both"/>
        <w:rPr>
          <w:rFonts w:ascii="DINPro-Regular" w:hAnsi="DINPro-Regular" w:cstheme="minorHAnsi"/>
        </w:rPr>
      </w:pPr>
      <w:r w:rsidRPr="003876A3">
        <w:rPr>
          <w:rFonts w:ascii="DINPro-Regular" w:hAnsi="DINPro-Regular" w:cstheme="minorHAnsi"/>
        </w:rPr>
        <w:t>Initier les personnes accompagnées à l’usage d’Internet pour rester connectées avec leurs proches ;</w:t>
      </w:r>
    </w:p>
    <w:p w14:paraId="4F4287FC" w14:textId="77777777" w:rsidR="00511F87" w:rsidRPr="003876A3" w:rsidRDefault="00374E22" w:rsidP="003876A3">
      <w:pPr>
        <w:pStyle w:val="Paragraphedeliste"/>
        <w:numPr>
          <w:ilvl w:val="1"/>
          <w:numId w:val="24"/>
        </w:numPr>
        <w:jc w:val="both"/>
        <w:rPr>
          <w:rFonts w:ascii="DINPro-Regular" w:hAnsi="DINPro-Regular" w:cstheme="minorHAnsi"/>
        </w:rPr>
      </w:pPr>
      <w:r w:rsidRPr="003876A3">
        <w:rPr>
          <w:rFonts w:ascii="DINPro-Regular" w:hAnsi="DINPro-Regular" w:cstheme="minorHAnsi"/>
        </w:rPr>
        <w:t>Mise à disposition (prêt) d’outils numériques adaptés favorisant les échanges à distance entre l’usager et son entourage (Visio, photos, forum…).</w:t>
      </w:r>
    </w:p>
    <w:p w14:paraId="4667BFD7" w14:textId="77777777" w:rsidR="00511F87" w:rsidRPr="003876A3" w:rsidRDefault="00511F87" w:rsidP="003876A3">
      <w:pPr>
        <w:jc w:val="both"/>
        <w:rPr>
          <w:rFonts w:ascii="DINPro-Regular" w:hAnsi="DINPro-Regular" w:cstheme="minorHAnsi"/>
        </w:rPr>
      </w:pPr>
    </w:p>
    <w:p w14:paraId="15376729" w14:textId="77777777" w:rsidR="00511F87" w:rsidRPr="003876A3" w:rsidRDefault="00511F87" w:rsidP="00511F87">
      <w:pPr>
        <w:rPr>
          <w:rFonts w:ascii="DINPro-Regular" w:hAnsi="DINPro-Regular" w:cstheme="minorHAnsi"/>
        </w:rPr>
      </w:pPr>
    </w:p>
    <w:p w14:paraId="097D5163" w14:textId="77777777" w:rsidR="00E12DD6" w:rsidRPr="003876A3" w:rsidRDefault="00374E22" w:rsidP="00676BB7">
      <w:pPr>
        <w:rPr>
          <w:rFonts w:ascii="DINPro-Regular" w:hAnsi="DINPro-Regular" w:cstheme="minorHAnsi"/>
        </w:rPr>
      </w:pPr>
      <w:r w:rsidRPr="003876A3">
        <w:rPr>
          <w:rFonts w:ascii="DINPro-Regular" w:hAnsi="DINPro-Regular" w:cstheme="minorHAnsi"/>
        </w:rPr>
        <w:br w:type="page"/>
      </w:r>
    </w:p>
    <w:p w14:paraId="27A7ED00" w14:textId="77777777" w:rsidR="00962FE2" w:rsidRPr="003876A3" w:rsidRDefault="00374E22" w:rsidP="00D47334">
      <w:pPr>
        <w:pStyle w:val="Paragraphedeliste"/>
        <w:ind w:left="0"/>
        <w:jc w:val="center"/>
        <w:rPr>
          <w:rFonts w:ascii="DINPro-Regular" w:hAnsi="DINPro-Regular"/>
          <w:b/>
          <w:sz w:val="40"/>
          <w:szCs w:val="40"/>
        </w:rPr>
      </w:pPr>
      <w:r w:rsidRPr="003876A3">
        <w:rPr>
          <w:rFonts w:ascii="DINPro-Regular" w:hAnsi="DINPro-Regular"/>
          <w:b/>
          <w:sz w:val="40"/>
          <w:szCs w:val="40"/>
        </w:rPr>
        <w:t>A</w:t>
      </w:r>
      <w:r w:rsidR="00DE1F77" w:rsidRPr="003876A3">
        <w:rPr>
          <w:rFonts w:ascii="DINPro-Regular" w:hAnsi="DINPro-Regular"/>
          <w:b/>
          <w:sz w:val="40"/>
          <w:szCs w:val="40"/>
        </w:rPr>
        <w:t>NNEXE</w:t>
      </w:r>
      <w:r w:rsidRPr="003876A3">
        <w:rPr>
          <w:rFonts w:ascii="DINPro-Regular" w:hAnsi="DINPro-Regular"/>
          <w:b/>
          <w:sz w:val="40"/>
          <w:szCs w:val="40"/>
        </w:rPr>
        <w:t> </w:t>
      </w:r>
      <w:r w:rsidR="00E12DD6" w:rsidRPr="003876A3">
        <w:rPr>
          <w:rFonts w:ascii="DINPro-Regular" w:hAnsi="DINPro-Regular"/>
          <w:b/>
          <w:sz w:val="40"/>
          <w:szCs w:val="40"/>
        </w:rPr>
        <w:t>2</w:t>
      </w:r>
    </w:p>
    <w:p w14:paraId="703BEF04" w14:textId="77777777" w:rsidR="0049193C" w:rsidRPr="003876A3" w:rsidRDefault="00374E22" w:rsidP="003876A3">
      <w:pPr>
        <w:pStyle w:val="Paragraphedeliste"/>
        <w:ind w:left="0"/>
        <w:rPr>
          <w:rFonts w:ascii="DINPro-Regular" w:hAnsi="DINPro-Regular"/>
          <w:b/>
          <w:sz w:val="40"/>
          <w:szCs w:val="40"/>
        </w:rPr>
      </w:pPr>
      <w:r w:rsidRPr="003876A3">
        <w:rPr>
          <w:rFonts w:ascii="DINPro-Regular" w:hAnsi="DINPro-Regular"/>
          <w:b/>
          <w:sz w:val="40"/>
          <w:szCs w:val="40"/>
        </w:rPr>
        <w:t>TRAME DE REPONSE A</w:t>
      </w:r>
      <w:r w:rsidR="00962FE2" w:rsidRPr="003876A3">
        <w:rPr>
          <w:rFonts w:ascii="DINPro-Regular" w:hAnsi="DINPro-Regular"/>
          <w:b/>
          <w:sz w:val="40"/>
          <w:szCs w:val="40"/>
        </w:rPr>
        <w:t xml:space="preserve"> L’APPEL A </w:t>
      </w:r>
      <w:r w:rsidRPr="003876A3">
        <w:rPr>
          <w:rFonts w:ascii="DINPro-Regular" w:hAnsi="DINPro-Regular"/>
          <w:b/>
          <w:sz w:val="40"/>
          <w:szCs w:val="40"/>
        </w:rPr>
        <w:t>CANDIDATURE</w:t>
      </w:r>
    </w:p>
    <w:p w14:paraId="464D5A5F" w14:textId="77777777" w:rsidR="0049193C" w:rsidRPr="003876A3" w:rsidRDefault="00374E22" w:rsidP="003876A3">
      <w:pPr>
        <w:spacing w:after="0" w:line="240" w:lineRule="auto"/>
        <w:rPr>
          <w:rFonts w:ascii="DINPro-Regular" w:hAnsi="DINPro-Regular"/>
          <w:b/>
          <w:sz w:val="36"/>
          <w:szCs w:val="36"/>
        </w:rPr>
      </w:pPr>
      <w:r w:rsidRPr="003876A3">
        <w:rPr>
          <w:rFonts w:ascii="DINPro-Regular" w:hAnsi="DINPro-Regular"/>
          <w:b/>
          <w:sz w:val="36"/>
          <w:szCs w:val="36"/>
        </w:rPr>
        <w:t>Présentation du service</w:t>
      </w:r>
    </w:p>
    <w:p w14:paraId="2090DA56" w14:textId="77777777" w:rsidR="0049193C" w:rsidRPr="003876A3" w:rsidRDefault="0049193C" w:rsidP="003876A3">
      <w:pPr>
        <w:spacing w:after="0" w:line="240" w:lineRule="auto"/>
        <w:rPr>
          <w:rFonts w:ascii="DINPro-Regular" w:hAnsi="DINPro-Regular"/>
        </w:rPr>
      </w:pPr>
    </w:p>
    <w:p w14:paraId="7014D754" w14:textId="77777777" w:rsidR="00D0576B" w:rsidRPr="003876A3" w:rsidRDefault="00D0576B" w:rsidP="003876A3">
      <w:pPr>
        <w:spacing w:after="0" w:line="240" w:lineRule="auto"/>
        <w:rPr>
          <w:rFonts w:ascii="DINPro-Regular" w:hAnsi="DINPro-Regular"/>
        </w:rPr>
      </w:pPr>
    </w:p>
    <w:p w14:paraId="6A95934B" w14:textId="77777777" w:rsidR="0049193C" w:rsidRPr="003876A3" w:rsidRDefault="00374E22" w:rsidP="003876A3">
      <w:pPr>
        <w:spacing w:after="0" w:line="240" w:lineRule="auto"/>
        <w:rPr>
          <w:rFonts w:ascii="DINPro-Regular" w:hAnsi="DINPro-Regular"/>
        </w:rPr>
      </w:pPr>
      <w:r w:rsidRPr="003876A3">
        <w:rPr>
          <w:rFonts w:ascii="DINPro-Regular" w:hAnsi="DINPro-Regular"/>
          <w:b/>
        </w:rPr>
        <w:t xml:space="preserve">Identification de la structure </w:t>
      </w:r>
    </w:p>
    <w:p w14:paraId="0740A61A" w14:textId="77777777" w:rsidR="0049193C" w:rsidRPr="003876A3" w:rsidRDefault="00374E22" w:rsidP="003876A3">
      <w:pPr>
        <w:spacing w:after="0" w:line="240" w:lineRule="auto"/>
        <w:rPr>
          <w:rFonts w:ascii="DINPro-Regular" w:hAnsi="DINPro-Regular"/>
        </w:rPr>
      </w:pPr>
      <w:r w:rsidRPr="003876A3">
        <w:rPr>
          <w:rFonts w:ascii="DINPro-Regular" w:hAnsi="DINPro-Regular"/>
        </w:rPr>
        <w:t xml:space="preserve">Nom : </w:t>
      </w:r>
    </w:p>
    <w:p w14:paraId="5630DE9A" w14:textId="77777777" w:rsidR="0049193C" w:rsidRPr="003876A3" w:rsidRDefault="00374E22" w:rsidP="003876A3">
      <w:pPr>
        <w:spacing w:after="0" w:line="240" w:lineRule="auto"/>
        <w:rPr>
          <w:rFonts w:ascii="DINPro-Regular" w:hAnsi="DINPro-Regular"/>
        </w:rPr>
      </w:pPr>
      <w:r w:rsidRPr="003876A3">
        <w:rPr>
          <w:rFonts w:ascii="DINPro-Regular" w:hAnsi="DINPro-Regular"/>
        </w:rPr>
        <w:t xml:space="preserve">Statut juridique : </w:t>
      </w:r>
    </w:p>
    <w:p w14:paraId="2BD8ABC3" w14:textId="77777777" w:rsidR="0049193C" w:rsidRPr="003876A3" w:rsidRDefault="00374E22" w:rsidP="003876A3">
      <w:pPr>
        <w:spacing w:after="0" w:line="240" w:lineRule="auto"/>
        <w:rPr>
          <w:rFonts w:ascii="DINPro-Regular" w:hAnsi="DINPro-Regular"/>
        </w:rPr>
      </w:pPr>
      <w:r w:rsidRPr="003876A3">
        <w:rPr>
          <w:rFonts w:ascii="DINPro-Regular" w:hAnsi="DINPro-Regular"/>
        </w:rPr>
        <w:t xml:space="preserve">Adresse du siège social : </w:t>
      </w:r>
    </w:p>
    <w:p w14:paraId="32422E4F" w14:textId="77777777" w:rsidR="0049193C" w:rsidRPr="003876A3" w:rsidRDefault="00374E22" w:rsidP="003876A3">
      <w:pPr>
        <w:spacing w:after="0" w:line="240" w:lineRule="auto"/>
        <w:rPr>
          <w:rFonts w:ascii="DINPro-Regular" w:hAnsi="DINPro-Regular"/>
        </w:rPr>
      </w:pPr>
      <w:r w:rsidRPr="003876A3">
        <w:rPr>
          <w:rFonts w:ascii="DINPro-Regular" w:hAnsi="DINPro-Regular"/>
        </w:rPr>
        <w:t xml:space="preserve">Code postal et commune : </w:t>
      </w:r>
    </w:p>
    <w:p w14:paraId="2FF757B4" w14:textId="77777777" w:rsidR="0049193C" w:rsidRPr="003876A3" w:rsidRDefault="00374E22" w:rsidP="003876A3">
      <w:pPr>
        <w:spacing w:after="0" w:line="240" w:lineRule="auto"/>
        <w:rPr>
          <w:rFonts w:ascii="DINPro-Regular" w:hAnsi="DINPro-Regular"/>
        </w:rPr>
      </w:pPr>
      <w:r w:rsidRPr="003876A3">
        <w:rPr>
          <w:rFonts w:ascii="DINPro-Regular" w:hAnsi="DINPro-Regular"/>
        </w:rPr>
        <w:t xml:space="preserve">Courriel et téléphone : </w:t>
      </w:r>
    </w:p>
    <w:p w14:paraId="3EEC6769" w14:textId="77777777" w:rsidR="0049193C" w:rsidRPr="003876A3" w:rsidRDefault="0049193C" w:rsidP="003876A3">
      <w:pPr>
        <w:spacing w:after="0" w:line="240" w:lineRule="auto"/>
        <w:rPr>
          <w:rFonts w:ascii="DINPro-Regular" w:hAnsi="DINPro-Regular"/>
        </w:rPr>
      </w:pPr>
    </w:p>
    <w:p w14:paraId="0E480AE1" w14:textId="77777777" w:rsidR="0049193C" w:rsidRPr="003876A3" w:rsidRDefault="00374E22" w:rsidP="003876A3">
      <w:pPr>
        <w:spacing w:after="0" w:line="240" w:lineRule="auto"/>
        <w:rPr>
          <w:rFonts w:ascii="DINPro-Regular" w:hAnsi="DINPro-Regular"/>
        </w:rPr>
      </w:pPr>
      <w:r w:rsidRPr="003876A3">
        <w:rPr>
          <w:rFonts w:ascii="DINPro-Regular" w:hAnsi="DINPro-Regular"/>
        </w:rPr>
        <w:t>Date de la première autorisation (ou ex.</w:t>
      </w:r>
      <w:r w:rsidR="003876A3">
        <w:rPr>
          <w:rFonts w:ascii="DINPro-Regular" w:hAnsi="DINPro-Regular"/>
        </w:rPr>
        <w:t xml:space="preserve"> </w:t>
      </w:r>
      <w:r w:rsidRPr="003876A3">
        <w:rPr>
          <w:rFonts w:ascii="DINPro-Regular" w:hAnsi="DINPro-Regular"/>
        </w:rPr>
        <w:t>agrémen</w:t>
      </w:r>
      <w:r w:rsidRPr="003876A3">
        <w:rPr>
          <w:rFonts w:ascii="DINPro-Regular" w:hAnsi="DINPro-Regular"/>
        </w:rPr>
        <w:t>t) :</w:t>
      </w:r>
    </w:p>
    <w:p w14:paraId="7CD60425" w14:textId="77777777" w:rsidR="0049193C" w:rsidRPr="003876A3" w:rsidRDefault="0049193C" w:rsidP="003876A3">
      <w:pPr>
        <w:spacing w:after="0" w:line="240" w:lineRule="auto"/>
        <w:rPr>
          <w:rFonts w:ascii="DINPro-Regular" w:hAnsi="DINPro-Regular"/>
        </w:rPr>
      </w:pPr>
    </w:p>
    <w:p w14:paraId="3969F84D" w14:textId="77777777" w:rsidR="0049193C" w:rsidRPr="003876A3" w:rsidRDefault="00374E22" w:rsidP="003876A3">
      <w:pPr>
        <w:spacing w:after="0" w:line="240" w:lineRule="auto"/>
        <w:rPr>
          <w:rFonts w:ascii="DINPro-Regular" w:hAnsi="DINPro-Regular"/>
          <w:b/>
        </w:rPr>
      </w:pPr>
      <w:r w:rsidRPr="003876A3">
        <w:rPr>
          <w:rFonts w:ascii="DINPro-Regular" w:hAnsi="DINPro-Regular"/>
          <w:b/>
        </w:rPr>
        <w:t>Identification du responsable légal de la structure</w:t>
      </w:r>
    </w:p>
    <w:p w14:paraId="31677B5D" w14:textId="77777777" w:rsidR="0049193C" w:rsidRPr="003876A3" w:rsidRDefault="00374E22" w:rsidP="003876A3">
      <w:pPr>
        <w:spacing w:after="0" w:line="240" w:lineRule="auto"/>
        <w:rPr>
          <w:rFonts w:ascii="DINPro-Regular" w:hAnsi="DINPro-Regular"/>
        </w:rPr>
      </w:pPr>
      <w:r w:rsidRPr="003876A3">
        <w:rPr>
          <w:rFonts w:ascii="DINPro-Regular" w:hAnsi="DINPro-Regular"/>
        </w:rPr>
        <w:t xml:space="preserve">Nom et prénom : </w:t>
      </w:r>
    </w:p>
    <w:p w14:paraId="69F46D02" w14:textId="77777777" w:rsidR="0049193C" w:rsidRPr="003876A3" w:rsidRDefault="00374E22" w:rsidP="003876A3">
      <w:pPr>
        <w:spacing w:after="0" w:line="240" w:lineRule="auto"/>
        <w:rPr>
          <w:rFonts w:ascii="DINPro-Regular" w:hAnsi="DINPro-Regular"/>
        </w:rPr>
      </w:pPr>
      <w:r w:rsidRPr="003876A3">
        <w:rPr>
          <w:rFonts w:ascii="DINPro-Regular" w:hAnsi="DINPro-Regular"/>
        </w:rPr>
        <w:t xml:space="preserve">Fonction : </w:t>
      </w:r>
    </w:p>
    <w:p w14:paraId="6106D7D7" w14:textId="77777777" w:rsidR="0049193C" w:rsidRPr="003876A3" w:rsidRDefault="00374E22" w:rsidP="003876A3">
      <w:pPr>
        <w:spacing w:after="0" w:line="240" w:lineRule="auto"/>
        <w:rPr>
          <w:rFonts w:ascii="DINPro-Regular" w:hAnsi="DINPro-Regular"/>
        </w:rPr>
      </w:pPr>
      <w:r w:rsidRPr="003876A3">
        <w:rPr>
          <w:rFonts w:ascii="DINPro-Regular" w:hAnsi="DINPro-Regular"/>
        </w:rPr>
        <w:t xml:space="preserve">Courriel et téléphone : </w:t>
      </w:r>
    </w:p>
    <w:p w14:paraId="5E934572" w14:textId="77777777" w:rsidR="0049193C" w:rsidRPr="003876A3" w:rsidRDefault="0049193C" w:rsidP="003876A3">
      <w:pPr>
        <w:spacing w:after="0" w:line="240" w:lineRule="auto"/>
        <w:rPr>
          <w:rFonts w:ascii="DINPro-Regular" w:hAnsi="DINPro-Regular"/>
        </w:rPr>
      </w:pPr>
    </w:p>
    <w:p w14:paraId="52DC074C" w14:textId="77777777" w:rsidR="0049193C" w:rsidRPr="003876A3" w:rsidRDefault="00374E22" w:rsidP="003876A3">
      <w:pPr>
        <w:spacing w:after="0" w:line="240" w:lineRule="auto"/>
        <w:rPr>
          <w:rFonts w:ascii="DINPro-Regular" w:hAnsi="DINPro-Regular"/>
          <w:b/>
        </w:rPr>
      </w:pPr>
      <w:r w:rsidRPr="003876A3">
        <w:rPr>
          <w:rFonts w:ascii="DINPro-Regular" w:hAnsi="DINPro-Regular"/>
          <w:b/>
        </w:rPr>
        <w:t>Identification de la personne chargée du dossier (si différente du responsable)</w:t>
      </w:r>
    </w:p>
    <w:p w14:paraId="5E10C321" w14:textId="77777777" w:rsidR="0049193C" w:rsidRPr="003876A3" w:rsidRDefault="00374E22" w:rsidP="003876A3">
      <w:pPr>
        <w:spacing w:after="0" w:line="240" w:lineRule="auto"/>
        <w:rPr>
          <w:rFonts w:ascii="DINPro-Regular" w:hAnsi="DINPro-Regular"/>
        </w:rPr>
      </w:pPr>
      <w:r w:rsidRPr="003876A3">
        <w:rPr>
          <w:rFonts w:ascii="DINPro-Regular" w:hAnsi="DINPro-Regular"/>
        </w:rPr>
        <w:t xml:space="preserve">Nom et prénom : </w:t>
      </w:r>
    </w:p>
    <w:p w14:paraId="441A9EA2" w14:textId="77777777" w:rsidR="0049193C" w:rsidRPr="003876A3" w:rsidRDefault="00374E22" w:rsidP="003876A3">
      <w:pPr>
        <w:spacing w:after="0" w:line="240" w:lineRule="auto"/>
        <w:rPr>
          <w:rFonts w:ascii="DINPro-Regular" w:hAnsi="DINPro-Regular"/>
        </w:rPr>
      </w:pPr>
      <w:r w:rsidRPr="003876A3">
        <w:rPr>
          <w:rFonts w:ascii="DINPro-Regular" w:hAnsi="DINPro-Regular"/>
        </w:rPr>
        <w:t xml:space="preserve">Fonction : </w:t>
      </w:r>
    </w:p>
    <w:p w14:paraId="4C4477EE" w14:textId="77777777" w:rsidR="0049193C" w:rsidRPr="003876A3" w:rsidRDefault="00374E22" w:rsidP="003876A3">
      <w:pPr>
        <w:spacing w:after="0" w:line="240" w:lineRule="auto"/>
        <w:rPr>
          <w:rFonts w:ascii="DINPro-Regular" w:hAnsi="DINPro-Regular"/>
        </w:rPr>
      </w:pPr>
      <w:r w:rsidRPr="003876A3">
        <w:rPr>
          <w:rFonts w:ascii="DINPro-Regular" w:hAnsi="DINPro-Regular"/>
        </w:rPr>
        <w:t xml:space="preserve">Courriel et téléphone : </w:t>
      </w:r>
    </w:p>
    <w:p w14:paraId="79B9BF72" w14:textId="77777777" w:rsidR="0049193C" w:rsidRPr="003876A3" w:rsidRDefault="0049193C" w:rsidP="003876A3">
      <w:pPr>
        <w:spacing w:after="0" w:line="240" w:lineRule="auto"/>
        <w:rPr>
          <w:rFonts w:ascii="DINPro-Regular" w:hAnsi="DINPro-Regular"/>
        </w:rPr>
      </w:pPr>
    </w:p>
    <w:p w14:paraId="65F27E62" w14:textId="77777777" w:rsidR="0049193C" w:rsidRPr="003876A3" w:rsidRDefault="0049193C" w:rsidP="003876A3">
      <w:pPr>
        <w:spacing w:after="0" w:line="240" w:lineRule="auto"/>
        <w:rPr>
          <w:rFonts w:ascii="DINPro-Regular" w:hAnsi="DINPro-Regular"/>
        </w:rPr>
      </w:pPr>
    </w:p>
    <w:p w14:paraId="22E76D1D" w14:textId="77777777" w:rsidR="0049193C" w:rsidRPr="003876A3" w:rsidRDefault="00374E22" w:rsidP="003876A3">
      <w:pPr>
        <w:spacing w:after="0" w:line="240" w:lineRule="auto"/>
        <w:rPr>
          <w:rFonts w:ascii="DINPro-Regular" w:hAnsi="DINPro-Regular"/>
          <w:b/>
          <w:u w:val="single"/>
        </w:rPr>
      </w:pPr>
      <w:r w:rsidRPr="003876A3">
        <w:rPr>
          <w:rFonts w:ascii="DINPro-Regular" w:hAnsi="DINPro-Regular"/>
          <w:b/>
          <w:u w:val="single"/>
        </w:rPr>
        <w:t>Activité</w:t>
      </w:r>
      <w:r w:rsidR="00DC7078" w:rsidRPr="003876A3">
        <w:rPr>
          <w:rFonts w:ascii="DINPro-Regular" w:hAnsi="DINPro-Regular"/>
          <w:b/>
          <w:u w:val="single"/>
        </w:rPr>
        <w:t xml:space="preserve"> 2024</w:t>
      </w:r>
      <w:r w:rsidR="00672794" w:rsidRPr="003876A3">
        <w:rPr>
          <w:rFonts w:ascii="DINPro-Regular" w:hAnsi="DINPro-Regular"/>
          <w:b/>
          <w:u w:val="single"/>
        </w:rPr>
        <w:t> </w:t>
      </w:r>
      <w:r w:rsidRPr="003876A3">
        <w:rPr>
          <w:rFonts w:ascii="DINPro-Regular" w:hAnsi="DINPro-Regular"/>
          <w:b/>
          <w:u w:val="single"/>
        </w:rPr>
        <w:t xml:space="preserve">: </w:t>
      </w:r>
    </w:p>
    <w:p w14:paraId="2351C083" w14:textId="77777777" w:rsidR="00367E0A" w:rsidRPr="003876A3" w:rsidRDefault="00367E0A" w:rsidP="003876A3">
      <w:pPr>
        <w:spacing w:after="0" w:line="240" w:lineRule="auto"/>
        <w:rPr>
          <w:rFonts w:ascii="DINPro-Regular" w:hAnsi="DINPro-Regular"/>
          <w:b/>
          <w:u w:val="single"/>
        </w:rPr>
      </w:pPr>
    </w:p>
    <w:p w14:paraId="1253264D" w14:textId="77777777" w:rsidR="0049193C" w:rsidRPr="003876A3" w:rsidRDefault="00374E22" w:rsidP="003876A3">
      <w:pPr>
        <w:spacing w:after="0" w:line="240" w:lineRule="auto"/>
        <w:rPr>
          <w:rFonts w:ascii="DINPro-Regular" w:hAnsi="DINPro-Regular"/>
        </w:rPr>
      </w:pPr>
      <w:r w:rsidRPr="003876A3">
        <w:rPr>
          <w:rFonts w:ascii="DINPro-Regular" w:hAnsi="DINPro-Regular"/>
        </w:rPr>
        <w:t xml:space="preserve">Total des heures réalisées au domicile des usagers (toute prestation confondue): </w:t>
      </w:r>
    </w:p>
    <w:p w14:paraId="1AF1211B" w14:textId="77777777" w:rsidR="0049193C" w:rsidRPr="003876A3" w:rsidRDefault="00374E22" w:rsidP="003876A3">
      <w:pPr>
        <w:pStyle w:val="Paragraphedeliste"/>
        <w:numPr>
          <w:ilvl w:val="0"/>
          <w:numId w:val="2"/>
        </w:numPr>
        <w:spacing w:after="0" w:line="240" w:lineRule="auto"/>
        <w:rPr>
          <w:rFonts w:ascii="DINPro-Regular" w:hAnsi="DINPro-Regular"/>
        </w:rPr>
      </w:pPr>
      <w:r w:rsidRPr="003876A3">
        <w:rPr>
          <w:rFonts w:ascii="DINPro-Regular" w:hAnsi="DINPro-Regular"/>
        </w:rPr>
        <w:t xml:space="preserve">Dont heures APA : </w:t>
      </w:r>
    </w:p>
    <w:p w14:paraId="2F8FC713" w14:textId="77777777" w:rsidR="0049193C" w:rsidRPr="003876A3" w:rsidRDefault="00374E22" w:rsidP="003876A3">
      <w:pPr>
        <w:pStyle w:val="Paragraphedeliste"/>
        <w:numPr>
          <w:ilvl w:val="0"/>
          <w:numId w:val="2"/>
        </w:numPr>
        <w:spacing w:after="0" w:line="240" w:lineRule="auto"/>
        <w:rPr>
          <w:rFonts w:ascii="DINPro-Regular" w:hAnsi="DINPro-Regular"/>
        </w:rPr>
      </w:pPr>
      <w:r w:rsidRPr="003876A3">
        <w:rPr>
          <w:rFonts w:ascii="DINPro-Regular" w:hAnsi="DINPro-Regular"/>
        </w:rPr>
        <w:t>Dont heures PCH :</w:t>
      </w:r>
    </w:p>
    <w:p w14:paraId="39D4FB92" w14:textId="77777777" w:rsidR="0049193C" w:rsidRPr="003876A3" w:rsidRDefault="00374E22" w:rsidP="003876A3">
      <w:pPr>
        <w:pStyle w:val="Paragraphedeliste"/>
        <w:numPr>
          <w:ilvl w:val="0"/>
          <w:numId w:val="2"/>
        </w:numPr>
        <w:spacing w:after="0" w:line="240" w:lineRule="auto"/>
        <w:rPr>
          <w:rFonts w:ascii="DINPro-Regular" w:hAnsi="DINPro-Regular"/>
        </w:rPr>
      </w:pPr>
      <w:r w:rsidRPr="003876A3">
        <w:rPr>
          <w:rFonts w:ascii="DINPro-Regular" w:hAnsi="DINPro-Regular"/>
        </w:rPr>
        <w:t xml:space="preserve">Dont heures Aide sociale : </w:t>
      </w:r>
    </w:p>
    <w:p w14:paraId="3AC3D772" w14:textId="77777777" w:rsidR="0049193C" w:rsidRPr="003876A3" w:rsidRDefault="0049193C" w:rsidP="003876A3">
      <w:pPr>
        <w:spacing w:after="0" w:line="240" w:lineRule="auto"/>
        <w:rPr>
          <w:rFonts w:ascii="DINPro-Regular" w:hAnsi="DINPro-Regular"/>
        </w:rPr>
      </w:pPr>
    </w:p>
    <w:p w14:paraId="062D0E3A" w14:textId="77777777" w:rsidR="0049193C" w:rsidRPr="003876A3" w:rsidRDefault="00374E22" w:rsidP="003876A3">
      <w:pPr>
        <w:spacing w:after="0" w:line="240" w:lineRule="auto"/>
        <w:rPr>
          <w:rFonts w:ascii="DINPro-Regular" w:hAnsi="DINPro-Regular"/>
        </w:rPr>
      </w:pPr>
      <w:r w:rsidRPr="003876A3">
        <w:rPr>
          <w:rFonts w:ascii="DINPro-Regular" w:hAnsi="DINPro-Regular"/>
        </w:rPr>
        <w:t>Nombre de personnes suivies :</w:t>
      </w:r>
    </w:p>
    <w:p w14:paraId="09878A6F" w14:textId="77777777" w:rsidR="0049193C" w:rsidRPr="003876A3" w:rsidRDefault="00374E22" w:rsidP="003876A3">
      <w:pPr>
        <w:pStyle w:val="Paragraphedeliste"/>
        <w:numPr>
          <w:ilvl w:val="0"/>
          <w:numId w:val="3"/>
        </w:numPr>
        <w:spacing w:after="0" w:line="240" w:lineRule="auto"/>
        <w:rPr>
          <w:rFonts w:ascii="DINPro-Regular" w:hAnsi="DINPro-Regular"/>
        </w:rPr>
      </w:pPr>
      <w:r w:rsidRPr="003876A3">
        <w:rPr>
          <w:rFonts w:ascii="DINPro-Regular" w:hAnsi="DINPro-Regular"/>
        </w:rPr>
        <w:t>Personne bénéficiaires de l’APA</w:t>
      </w:r>
      <w:r w:rsidR="00170BD5" w:rsidRPr="003876A3">
        <w:rPr>
          <w:rFonts w:ascii="DINPro-Regular" w:hAnsi="DINPro-Regular"/>
        </w:rPr>
        <w:t xml:space="preserve"> </w:t>
      </w:r>
      <w:r w:rsidRPr="003876A3">
        <w:rPr>
          <w:rFonts w:ascii="DINPro-Regular" w:hAnsi="DINPro-Regular"/>
        </w:rPr>
        <w:t>:</w:t>
      </w:r>
      <w:r w:rsidRPr="003876A3">
        <w:rPr>
          <w:rFonts w:ascii="DINPro-Regular" w:hAnsi="DINPro-Regular"/>
        </w:rPr>
        <w:t xml:space="preserve"> </w:t>
      </w:r>
    </w:p>
    <w:p w14:paraId="2FD6831E" w14:textId="77777777" w:rsidR="0049193C" w:rsidRPr="003876A3" w:rsidRDefault="00374E22" w:rsidP="003876A3">
      <w:pPr>
        <w:pStyle w:val="Paragraphedeliste"/>
        <w:spacing w:after="0" w:line="240" w:lineRule="auto"/>
        <w:rPr>
          <w:rFonts w:ascii="DINPro-Regular" w:hAnsi="DINPro-Regular"/>
        </w:rPr>
      </w:pPr>
      <w:r w:rsidRPr="003876A3">
        <w:rPr>
          <w:rFonts w:ascii="DINPro-Regular" w:hAnsi="DINPro-Regular"/>
        </w:rPr>
        <w:t>Dont GIR 1</w:t>
      </w:r>
      <w:r w:rsidR="00170BD5" w:rsidRPr="003876A3">
        <w:rPr>
          <w:rFonts w:ascii="DINPro-Regular" w:hAnsi="DINPro-Regular"/>
        </w:rPr>
        <w:t> :</w:t>
      </w:r>
    </w:p>
    <w:p w14:paraId="5370D19E" w14:textId="77777777" w:rsidR="0049193C" w:rsidRPr="003876A3" w:rsidRDefault="00374E22" w:rsidP="003876A3">
      <w:pPr>
        <w:pStyle w:val="Paragraphedeliste"/>
        <w:spacing w:after="0" w:line="240" w:lineRule="auto"/>
        <w:rPr>
          <w:rFonts w:ascii="DINPro-Regular" w:hAnsi="DINPro-Regular"/>
        </w:rPr>
      </w:pPr>
      <w:r w:rsidRPr="003876A3">
        <w:rPr>
          <w:rFonts w:ascii="DINPro-Regular" w:hAnsi="DINPro-Regular"/>
        </w:rPr>
        <w:t>Dont GIR 2</w:t>
      </w:r>
      <w:r w:rsidR="00170BD5" w:rsidRPr="003876A3">
        <w:rPr>
          <w:rFonts w:ascii="DINPro-Regular" w:hAnsi="DINPro-Regular"/>
        </w:rPr>
        <w:t> :</w:t>
      </w:r>
    </w:p>
    <w:p w14:paraId="2A266B53" w14:textId="77777777" w:rsidR="0049193C" w:rsidRPr="003876A3" w:rsidRDefault="00374E22" w:rsidP="0049193C">
      <w:pPr>
        <w:pStyle w:val="Paragraphedeliste"/>
        <w:spacing w:after="0" w:line="240" w:lineRule="auto"/>
        <w:rPr>
          <w:rFonts w:ascii="DINPro-Regular" w:hAnsi="DINPro-Regular"/>
        </w:rPr>
      </w:pPr>
      <w:r w:rsidRPr="003876A3">
        <w:rPr>
          <w:rFonts w:ascii="DINPro-Regular" w:hAnsi="DINPro-Regular"/>
        </w:rPr>
        <w:t>Dont GIR 3</w:t>
      </w:r>
      <w:r w:rsidR="00170BD5" w:rsidRPr="003876A3">
        <w:rPr>
          <w:rFonts w:ascii="DINPro-Regular" w:hAnsi="DINPro-Regular"/>
        </w:rPr>
        <w:t> :</w:t>
      </w:r>
    </w:p>
    <w:p w14:paraId="1EF00939" w14:textId="77777777" w:rsidR="0049193C" w:rsidRPr="003876A3" w:rsidRDefault="00374E22" w:rsidP="0049193C">
      <w:pPr>
        <w:pStyle w:val="Paragraphedeliste"/>
        <w:spacing w:after="0" w:line="240" w:lineRule="auto"/>
        <w:rPr>
          <w:rFonts w:ascii="DINPro-Regular" w:hAnsi="DINPro-Regular"/>
        </w:rPr>
      </w:pPr>
      <w:r w:rsidRPr="003876A3">
        <w:rPr>
          <w:rFonts w:ascii="DINPro-Regular" w:hAnsi="DINPro-Regular"/>
        </w:rPr>
        <w:t>Dont GIR 4</w:t>
      </w:r>
      <w:r w:rsidR="00170BD5" w:rsidRPr="003876A3">
        <w:rPr>
          <w:rFonts w:ascii="DINPro-Regular" w:hAnsi="DINPro-Regular"/>
        </w:rPr>
        <w:t> :</w:t>
      </w:r>
    </w:p>
    <w:p w14:paraId="799EA0C7" w14:textId="77777777" w:rsidR="0049193C" w:rsidRPr="003876A3" w:rsidRDefault="00374E22" w:rsidP="0049193C">
      <w:pPr>
        <w:pStyle w:val="Paragraphedeliste"/>
        <w:spacing w:after="0" w:line="240" w:lineRule="auto"/>
        <w:rPr>
          <w:rFonts w:ascii="DINPro-Regular" w:hAnsi="DINPro-Regular"/>
        </w:rPr>
      </w:pPr>
      <w:r w:rsidRPr="003876A3">
        <w:rPr>
          <w:rFonts w:ascii="DINPro-Regular" w:hAnsi="DINPro-Regular"/>
        </w:rPr>
        <w:t>Dont bénéficiaires de l’APA avec un taux de participation inférieur à 20</w:t>
      </w:r>
      <w:r w:rsidR="00672794" w:rsidRPr="003876A3">
        <w:rPr>
          <w:rFonts w:ascii="DINPro-Regular" w:hAnsi="DINPro-Regular"/>
        </w:rPr>
        <w:t> </w:t>
      </w:r>
      <w:r w:rsidRPr="003876A3">
        <w:rPr>
          <w:rFonts w:ascii="DINPro-Regular" w:hAnsi="DINPro-Regular"/>
        </w:rPr>
        <w:t xml:space="preserve">% : </w:t>
      </w:r>
    </w:p>
    <w:p w14:paraId="558AE0A9" w14:textId="77777777" w:rsidR="0049193C" w:rsidRPr="003876A3" w:rsidRDefault="00374E22" w:rsidP="004763CF">
      <w:pPr>
        <w:pStyle w:val="Paragraphedeliste"/>
        <w:numPr>
          <w:ilvl w:val="0"/>
          <w:numId w:val="3"/>
        </w:numPr>
        <w:spacing w:after="0" w:line="240" w:lineRule="auto"/>
        <w:jc w:val="both"/>
        <w:rPr>
          <w:rFonts w:ascii="DINPro-Regular" w:hAnsi="DINPro-Regular"/>
        </w:rPr>
      </w:pPr>
      <w:r w:rsidRPr="003876A3">
        <w:rPr>
          <w:rFonts w:ascii="DINPro-Regular" w:hAnsi="DINPro-Regular"/>
        </w:rPr>
        <w:t>Personnes bénéficiaires de la PCH :</w:t>
      </w:r>
    </w:p>
    <w:p w14:paraId="4BD9A2AA" w14:textId="77777777" w:rsidR="00170BD5" w:rsidRPr="003876A3" w:rsidRDefault="00374E22" w:rsidP="004763CF">
      <w:pPr>
        <w:pStyle w:val="Paragraphedeliste"/>
        <w:numPr>
          <w:ilvl w:val="0"/>
          <w:numId w:val="3"/>
        </w:numPr>
        <w:spacing w:after="0" w:line="240" w:lineRule="auto"/>
        <w:jc w:val="both"/>
        <w:rPr>
          <w:rFonts w:ascii="DINPro-Regular" w:hAnsi="DINPro-Regular"/>
        </w:rPr>
      </w:pPr>
      <w:r w:rsidRPr="003876A3">
        <w:rPr>
          <w:rFonts w:ascii="DINPro-Regular" w:hAnsi="DINPro-Regular"/>
        </w:rPr>
        <w:t>Personnes bénéficiaires de l’Aide sociale :</w:t>
      </w:r>
    </w:p>
    <w:p w14:paraId="7742237A" w14:textId="77777777" w:rsidR="00886947" w:rsidRPr="003876A3" w:rsidRDefault="00886947" w:rsidP="0094496C">
      <w:pPr>
        <w:spacing w:after="0" w:line="240" w:lineRule="auto"/>
        <w:jc w:val="both"/>
        <w:rPr>
          <w:rFonts w:ascii="DINPro-Regular" w:hAnsi="DINPro-Regular"/>
        </w:rPr>
      </w:pPr>
    </w:p>
    <w:p w14:paraId="3F5809B7" w14:textId="77777777" w:rsidR="00367E0A" w:rsidRPr="003876A3" w:rsidRDefault="00367E0A" w:rsidP="0094496C">
      <w:pPr>
        <w:spacing w:after="0" w:line="240" w:lineRule="auto"/>
        <w:jc w:val="both"/>
        <w:rPr>
          <w:rFonts w:ascii="DINPro-Regular" w:hAnsi="DINPro-Regular"/>
        </w:rPr>
      </w:pPr>
    </w:p>
    <w:p w14:paraId="2F7977D7" w14:textId="77777777" w:rsidR="0094496C" w:rsidRPr="003876A3" w:rsidRDefault="00374E22" w:rsidP="0094496C">
      <w:pPr>
        <w:spacing w:after="0" w:line="240" w:lineRule="auto"/>
        <w:jc w:val="both"/>
        <w:rPr>
          <w:rFonts w:ascii="DINPro-Regular" w:hAnsi="DINPro-Regular"/>
        </w:rPr>
      </w:pPr>
      <w:r w:rsidRPr="003876A3">
        <w:rPr>
          <w:rFonts w:ascii="DINPro-Regular" w:hAnsi="DINPro-Regular"/>
        </w:rPr>
        <w:t xml:space="preserve">Durée minimale </w:t>
      </w:r>
      <w:r w:rsidRPr="003876A3">
        <w:rPr>
          <w:rFonts w:ascii="DINPro-Regular" w:hAnsi="DINPro-Regular"/>
        </w:rPr>
        <w:t>d’intervention consécutive :</w:t>
      </w:r>
    </w:p>
    <w:p w14:paraId="61F73C15" w14:textId="77777777" w:rsidR="0094496C" w:rsidRPr="003876A3" w:rsidRDefault="00374E22" w:rsidP="0094496C">
      <w:pPr>
        <w:spacing w:after="0" w:line="240" w:lineRule="auto"/>
        <w:jc w:val="both"/>
        <w:rPr>
          <w:rFonts w:ascii="DINPro-Regular" w:hAnsi="DINPro-Regular"/>
        </w:rPr>
      </w:pPr>
      <w:r w:rsidRPr="003876A3">
        <w:rPr>
          <w:rFonts w:ascii="DINPro-Regular" w:hAnsi="DINPro-Regular"/>
        </w:rPr>
        <w:t xml:space="preserve">Amplitude horaire d’intervention : </w:t>
      </w:r>
    </w:p>
    <w:p w14:paraId="64C8EEAF" w14:textId="77777777" w:rsidR="002C3112" w:rsidRPr="003876A3" w:rsidRDefault="00374E22" w:rsidP="002C3112">
      <w:pPr>
        <w:spacing w:after="0" w:line="240" w:lineRule="auto"/>
        <w:jc w:val="both"/>
        <w:rPr>
          <w:rFonts w:ascii="DINPro-Regular" w:hAnsi="DINPro-Regular"/>
        </w:rPr>
      </w:pPr>
      <w:r w:rsidRPr="003876A3">
        <w:rPr>
          <w:rFonts w:ascii="DINPro-Regular" w:hAnsi="DINPro-Regular"/>
        </w:rPr>
        <w:t>Zone géographique d’intervention :</w:t>
      </w:r>
    </w:p>
    <w:p w14:paraId="0B798F7C" w14:textId="77777777" w:rsidR="0094496C" w:rsidRPr="003876A3" w:rsidRDefault="0094496C" w:rsidP="0049193C">
      <w:pPr>
        <w:spacing w:after="0" w:line="240" w:lineRule="auto"/>
        <w:jc w:val="both"/>
        <w:rPr>
          <w:rFonts w:ascii="DINPro-Regular" w:hAnsi="DINPro-Regular"/>
        </w:rPr>
      </w:pPr>
    </w:p>
    <w:p w14:paraId="51824EB4" w14:textId="77777777" w:rsidR="0094496C" w:rsidRPr="003876A3" w:rsidRDefault="00374E22" w:rsidP="0049193C">
      <w:pPr>
        <w:spacing w:after="0" w:line="240" w:lineRule="auto"/>
        <w:jc w:val="both"/>
        <w:rPr>
          <w:rFonts w:ascii="DINPro-Regular" w:hAnsi="DINPro-Regular"/>
          <w:b/>
          <w:u w:val="single"/>
        </w:rPr>
      </w:pPr>
      <w:r w:rsidRPr="003876A3">
        <w:rPr>
          <w:rFonts w:ascii="DINPro-Regular" w:hAnsi="DINPro-Regular"/>
          <w:b/>
          <w:u w:val="single"/>
        </w:rPr>
        <w:t>Personnel :</w:t>
      </w:r>
    </w:p>
    <w:p w14:paraId="0F12343F" w14:textId="77777777" w:rsidR="0094496C" w:rsidRPr="003876A3" w:rsidRDefault="0094496C" w:rsidP="0094496C">
      <w:pPr>
        <w:spacing w:after="0" w:line="240" w:lineRule="auto"/>
        <w:jc w:val="both"/>
        <w:rPr>
          <w:rFonts w:ascii="DINPro-Regular" w:hAnsi="DINPro-Regular"/>
        </w:rPr>
      </w:pPr>
    </w:p>
    <w:p w14:paraId="486B1B18" w14:textId="77777777" w:rsidR="0049193C" w:rsidRPr="003876A3" w:rsidRDefault="00374E22" w:rsidP="0094496C">
      <w:pPr>
        <w:spacing w:after="0" w:line="240" w:lineRule="auto"/>
        <w:jc w:val="both"/>
        <w:rPr>
          <w:rFonts w:ascii="DINPro-Regular" w:hAnsi="DINPro-Regular"/>
        </w:rPr>
      </w:pPr>
      <w:r w:rsidRPr="003876A3">
        <w:rPr>
          <w:rFonts w:ascii="DINPro-Regular" w:hAnsi="DINPro-Regular"/>
        </w:rPr>
        <w:t>Effectif total du service (en nombre d’ETP)</w:t>
      </w:r>
      <w:r w:rsidR="00170BD5" w:rsidRPr="003876A3">
        <w:rPr>
          <w:rFonts w:ascii="DINPro-Regular" w:hAnsi="DINPro-Regular"/>
        </w:rPr>
        <w:t> </w:t>
      </w:r>
      <w:r w:rsidRPr="003876A3">
        <w:rPr>
          <w:rFonts w:ascii="DINPro-Regular" w:hAnsi="DINPro-Regular"/>
        </w:rPr>
        <w:t xml:space="preserve">: </w:t>
      </w:r>
    </w:p>
    <w:p w14:paraId="4FFB4920" w14:textId="77777777" w:rsidR="0049193C" w:rsidRPr="003876A3" w:rsidRDefault="00374E22" w:rsidP="004763CF">
      <w:pPr>
        <w:pStyle w:val="Paragraphedeliste"/>
        <w:numPr>
          <w:ilvl w:val="0"/>
          <w:numId w:val="4"/>
        </w:numPr>
        <w:spacing w:after="0" w:line="240" w:lineRule="auto"/>
        <w:jc w:val="both"/>
        <w:rPr>
          <w:rFonts w:ascii="DINPro-Regular" w:hAnsi="DINPro-Regular"/>
        </w:rPr>
      </w:pPr>
      <w:r w:rsidRPr="003876A3">
        <w:rPr>
          <w:rFonts w:ascii="DINPro-Regular" w:hAnsi="DINPro-Regular"/>
        </w:rPr>
        <w:t>Dont personnel d’intervention </w:t>
      </w:r>
      <w:r w:rsidR="00AF59D1" w:rsidRPr="003876A3">
        <w:rPr>
          <w:rFonts w:ascii="DINPro-Regular" w:hAnsi="DINPro-Regular"/>
        </w:rPr>
        <w:t xml:space="preserve">(en ETP) </w:t>
      </w:r>
      <w:r w:rsidRPr="003876A3">
        <w:rPr>
          <w:rFonts w:ascii="DINPro-Regular" w:hAnsi="DINPro-Regular"/>
        </w:rPr>
        <w:t>:</w:t>
      </w:r>
    </w:p>
    <w:p w14:paraId="76312F8E" w14:textId="77777777" w:rsidR="0049193C" w:rsidRPr="003876A3" w:rsidRDefault="00374E22" w:rsidP="004763CF">
      <w:pPr>
        <w:pStyle w:val="Paragraphedeliste"/>
        <w:numPr>
          <w:ilvl w:val="0"/>
          <w:numId w:val="4"/>
        </w:numPr>
        <w:spacing w:after="0" w:line="240" w:lineRule="auto"/>
        <w:jc w:val="both"/>
        <w:rPr>
          <w:rFonts w:ascii="DINPro-Regular" w:hAnsi="DINPro-Regular"/>
        </w:rPr>
      </w:pPr>
      <w:r w:rsidRPr="003876A3">
        <w:rPr>
          <w:rFonts w:ascii="DINPro-Regular" w:hAnsi="DINPro-Regular"/>
        </w:rPr>
        <w:t>Dont personnel d’encadrement</w:t>
      </w:r>
      <w:r w:rsidR="00AF59D1" w:rsidRPr="003876A3">
        <w:rPr>
          <w:rFonts w:ascii="DINPro-Regular" w:hAnsi="DINPro-Regular"/>
        </w:rPr>
        <w:t xml:space="preserve"> (en ETP)</w:t>
      </w:r>
      <w:r w:rsidRPr="003876A3">
        <w:rPr>
          <w:rFonts w:ascii="DINPro-Regular" w:hAnsi="DINPro-Regular"/>
        </w:rPr>
        <w:t> :</w:t>
      </w:r>
    </w:p>
    <w:p w14:paraId="57FA601B" w14:textId="77777777" w:rsidR="002C3112" w:rsidRPr="003876A3" w:rsidRDefault="002C3112" w:rsidP="002C3112">
      <w:pPr>
        <w:spacing w:after="0" w:line="240" w:lineRule="auto"/>
        <w:jc w:val="both"/>
        <w:rPr>
          <w:rFonts w:ascii="DINPro-Regular" w:hAnsi="DINPro-Regular"/>
        </w:rPr>
      </w:pPr>
    </w:p>
    <w:p w14:paraId="3B45E006" w14:textId="77777777" w:rsidR="002C3112" w:rsidRPr="003876A3" w:rsidRDefault="00374E22" w:rsidP="002C3112">
      <w:pPr>
        <w:spacing w:after="0" w:line="240" w:lineRule="auto"/>
        <w:jc w:val="both"/>
        <w:rPr>
          <w:rFonts w:ascii="DINPro-Regular" w:hAnsi="DINPro-Regular"/>
          <w:u w:val="single"/>
        </w:rPr>
      </w:pPr>
      <w:r w:rsidRPr="003876A3">
        <w:rPr>
          <w:rFonts w:ascii="DINPro-Regular" w:hAnsi="DINPro-Regular"/>
          <w:u w:val="single"/>
        </w:rPr>
        <w:t>Focus Personn</w:t>
      </w:r>
      <w:r w:rsidRPr="003876A3">
        <w:rPr>
          <w:rFonts w:ascii="DINPro-Regular" w:hAnsi="DINPro-Regular"/>
          <w:u w:val="single"/>
        </w:rPr>
        <w:t xml:space="preserve">el d’intervention : </w:t>
      </w:r>
    </w:p>
    <w:p w14:paraId="02B01575" w14:textId="77777777" w:rsidR="00367E0A" w:rsidRPr="003876A3" w:rsidRDefault="00374E22" w:rsidP="002C3112">
      <w:pPr>
        <w:spacing w:after="0" w:line="240" w:lineRule="auto"/>
        <w:jc w:val="both"/>
        <w:rPr>
          <w:rFonts w:ascii="DINPro-Regular" w:hAnsi="DINPro-Regular"/>
        </w:rPr>
      </w:pPr>
      <w:r w:rsidRPr="003876A3">
        <w:rPr>
          <w:rFonts w:ascii="DINPro-Regular" w:hAnsi="DINPro-Regular"/>
        </w:rPr>
        <w:t>Typologie des contrats de travail :</w:t>
      </w:r>
    </w:p>
    <w:p w14:paraId="3833E3B9" w14:textId="77777777" w:rsidR="0094496C" w:rsidRPr="003876A3" w:rsidRDefault="00374E22" w:rsidP="0049193C">
      <w:pPr>
        <w:spacing w:after="0" w:line="240" w:lineRule="auto"/>
        <w:jc w:val="both"/>
        <w:rPr>
          <w:rFonts w:ascii="DINPro-Regular" w:hAnsi="DINPro-Regular"/>
        </w:rPr>
      </w:pPr>
      <w:r w:rsidRPr="003876A3">
        <w:rPr>
          <w:rFonts w:ascii="DINPro-Regular" w:hAnsi="DINPro-Regular"/>
        </w:rPr>
        <w:t>Pourcentage d’intervenantes en CDI :</w:t>
      </w:r>
    </w:p>
    <w:p w14:paraId="39B40F38" w14:textId="77777777" w:rsidR="002C3112" w:rsidRPr="003876A3" w:rsidRDefault="00374E22" w:rsidP="0049193C">
      <w:pPr>
        <w:spacing w:after="0" w:line="240" w:lineRule="auto"/>
        <w:jc w:val="both"/>
        <w:rPr>
          <w:rFonts w:ascii="DINPro-Regular" w:hAnsi="DINPro-Regular"/>
        </w:rPr>
      </w:pPr>
      <w:r w:rsidRPr="003876A3">
        <w:rPr>
          <w:rFonts w:ascii="DINPro-Regular" w:hAnsi="DINPro-Regular"/>
        </w:rPr>
        <w:t>Pourcentage d’intervenantes à temps complet :</w:t>
      </w:r>
    </w:p>
    <w:p w14:paraId="4BB8AE1C" w14:textId="77777777" w:rsidR="002C3112" w:rsidRPr="003876A3" w:rsidRDefault="00374E22" w:rsidP="0049193C">
      <w:pPr>
        <w:spacing w:after="0" w:line="240" w:lineRule="auto"/>
        <w:jc w:val="both"/>
        <w:rPr>
          <w:rFonts w:ascii="DINPro-Regular" w:hAnsi="DINPro-Regular"/>
        </w:rPr>
      </w:pPr>
      <w:r w:rsidRPr="003876A3">
        <w:rPr>
          <w:rFonts w:ascii="DINPro-Regular" w:hAnsi="DINPro-Regular"/>
        </w:rPr>
        <w:t>Pourcentage d’intervenantes ayant un diplôme en lien avec leur activité :</w:t>
      </w:r>
    </w:p>
    <w:p w14:paraId="06FC4F0D" w14:textId="77777777" w:rsidR="008256A9" w:rsidRPr="003876A3" w:rsidRDefault="00374E22" w:rsidP="002C3112">
      <w:pPr>
        <w:spacing w:after="0" w:line="240" w:lineRule="auto"/>
        <w:jc w:val="both"/>
        <w:rPr>
          <w:rFonts w:ascii="DINPro-Regular" w:hAnsi="DINPro-Regular"/>
        </w:rPr>
      </w:pPr>
      <w:r w:rsidRPr="003876A3">
        <w:rPr>
          <w:rFonts w:ascii="DINPro-Regular" w:hAnsi="DINPro-Regular"/>
        </w:rPr>
        <w:t xml:space="preserve">Ancienneté moyenne des intervenantes dans </w:t>
      </w:r>
      <w:r w:rsidRPr="003876A3">
        <w:rPr>
          <w:rFonts w:ascii="DINPro-Regular" w:hAnsi="DINPro-Regular"/>
        </w:rPr>
        <w:t>la structure :</w:t>
      </w:r>
    </w:p>
    <w:p w14:paraId="18716843" w14:textId="77777777" w:rsidR="00761021" w:rsidRPr="003876A3" w:rsidRDefault="00761021" w:rsidP="00AF59D1">
      <w:pPr>
        <w:rPr>
          <w:rFonts w:ascii="DINPro-Regular" w:hAnsi="DINPro-Regular"/>
          <w:b/>
          <w:u w:val="single"/>
        </w:rPr>
      </w:pPr>
    </w:p>
    <w:p w14:paraId="51B99134" w14:textId="77777777" w:rsidR="002C3112" w:rsidRPr="003876A3" w:rsidRDefault="00374E22" w:rsidP="00AF59D1">
      <w:pPr>
        <w:rPr>
          <w:rFonts w:ascii="DINPro-Regular" w:hAnsi="DINPro-Regular"/>
          <w:b/>
          <w:u w:val="single"/>
        </w:rPr>
      </w:pPr>
      <w:r w:rsidRPr="003876A3">
        <w:rPr>
          <w:rFonts w:ascii="DINPro-Regular" w:hAnsi="DINPro-Regular"/>
          <w:b/>
          <w:u w:val="single"/>
        </w:rPr>
        <w:t>Télégestion :</w:t>
      </w:r>
    </w:p>
    <w:p w14:paraId="570460F0" w14:textId="77777777" w:rsidR="002C3112" w:rsidRPr="003876A3" w:rsidRDefault="00374E22" w:rsidP="00AF59D1">
      <w:pPr>
        <w:rPr>
          <w:rFonts w:ascii="DINPro-Regular" w:hAnsi="DINPro-Regular"/>
        </w:rPr>
      </w:pPr>
      <w:r w:rsidRPr="003876A3">
        <w:rPr>
          <w:rFonts w:ascii="DINPro-Regular" w:hAnsi="DINPro-Regular"/>
        </w:rPr>
        <w:t>Description du système de télégestion appliqué dans la structure</w:t>
      </w:r>
      <w:r w:rsidR="00490E43" w:rsidRPr="003876A3">
        <w:rPr>
          <w:rFonts w:ascii="DINPro-Regular" w:hAnsi="DINPro-Regular"/>
        </w:rPr>
        <w:t>, ou qu’il est envisagé d’acquérir par la structure</w:t>
      </w:r>
      <w:r w:rsidRPr="003876A3">
        <w:rPr>
          <w:rFonts w:ascii="DINPro-Regular" w:hAnsi="DINPro-Regular"/>
        </w:rPr>
        <w:t xml:space="preserve"> (</w:t>
      </w:r>
      <w:r w:rsidR="00886947" w:rsidRPr="003876A3">
        <w:rPr>
          <w:rFonts w:ascii="DINPro-Regular" w:hAnsi="DINPro-Regular"/>
        </w:rPr>
        <w:t xml:space="preserve">nom du </w:t>
      </w:r>
      <w:r w:rsidRPr="003876A3">
        <w:rPr>
          <w:rFonts w:ascii="DINPro-Regular" w:hAnsi="DINPro-Regular"/>
        </w:rPr>
        <w:t xml:space="preserve">logiciel, </w:t>
      </w:r>
      <w:r w:rsidR="00886947" w:rsidRPr="003876A3">
        <w:rPr>
          <w:rFonts w:ascii="DINPro-Regular" w:hAnsi="DINPro-Regular"/>
        </w:rPr>
        <w:t xml:space="preserve">équipement mobile ou non, </w:t>
      </w:r>
      <w:r w:rsidRPr="003876A3">
        <w:rPr>
          <w:rFonts w:ascii="DINPro-Regular" w:hAnsi="DINPro-Regular"/>
        </w:rPr>
        <w:t>date de mise en place</w:t>
      </w:r>
      <w:r w:rsidR="00886947" w:rsidRPr="003876A3">
        <w:rPr>
          <w:rFonts w:ascii="DINPro-Regular" w:hAnsi="DINPro-Regular"/>
        </w:rPr>
        <w:t>, % de bénéficiaires couverts</w:t>
      </w:r>
      <w:r w:rsidRPr="003876A3">
        <w:rPr>
          <w:rFonts w:ascii="DINPro-Regular" w:hAnsi="DINPro-Regular"/>
        </w:rPr>
        <w:t>…) :</w:t>
      </w:r>
    </w:p>
    <w:p w14:paraId="5E07CA5A" w14:textId="77777777" w:rsidR="002C3112" w:rsidRPr="003876A3" w:rsidRDefault="00374E22" w:rsidP="00AF59D1">
      <w:pPr>
        <w:rPr>
          <w:rFonts w:ascii="DINPro-Regular" w:hAnsi="DINPro-Regular"/>
        </w:rPr>
      </w:pPr>
      <w:r w:rsidRPr="003876A3">
        <w:rPr>
          <w:rFonts w:ascii="DINPro-Regular" w:hAnsi="DINPro-Regular"/>
        </w:rPr>
        <w:t>…………………………………………………………………………………………………………………………………………………………………………………………………………………………………………………………………………………………………………………………………………………………………………………………………………………………………………………………………………………………………………………………………………………………………………………………………………………………………………………………………………………………………………</w:t>
      </w:r>
      <w:r w:rsidRPr="003876A3">
        <w:rPr>
          <w:rFonts w:ascii="DINPro-Regular" w:hAnsi="DINPro-Regular"/>
        </w:rPr>
        <w:t>………………………………………………………………………………………………………</w:t>
      </w:r>
    </w:p>
    <w:p w14:paraId="6BEABF80" w14:textId="77777777" w:rsidR="002C3112" w:rsidRPr="003876A3" w:rsidRDefault="002C3112" w:rsidP="00AF59D1">
      <w:pPr>
        <w:rPr>
          <w:rFonts w:ascii="DINPro-Regular" w:hAnsi="DINPro-Regular"/>
        </w:rPr>
      </w:pPr>
    </w:p>
    <w:p w14:paraId="27C1856A" w14:textId="77777777" w:rsidR="002C3112" w:rsidRPr="003876A3" w:rsidRDefault="00374E22" w:rsidP="00AF59D1">
      <w:pPr>
        <w:rPr>
          <w:rFonts w:ascii="DINPro-Regular" w:hAnsi="DINPro-Regular"/>
          <w:b/>
          <w:u w:val="single"/>
        </w:rPr>
      </w:pPr>
      <w:r w:rsidRPr="003876A3">
        <w:rPr>
          <w:rFonts w:ascii="DINPro-Regular" w:hAnsi="DINPro-Regular"/>
          <w:b/>
          <w:u w:val="single"/>
        </w:rPr>
        <w:t>Description libre du service et présentation de ses spécificités :</w:t>
      </w:r>
    </w:p>
    <w:p w14:paraId="46280D59" w14:textId="77777777" w:rsidR="002C3112" w:rsidRPr="003876A3" w:rsidRDefault="00374E22" w:rsidP="002C3112">
      <w:pPr>
        <w:rPr>
          <w:rFonts w:ascii="DINPro-Regular" w:hAnsi="DINPro-Regular"/>
        </w:rPr>
      </w:pPr>
      <w:r w:rsidRPr="003876A3">
        <w:rPr>
          <w:rFonts w:ascii="DINPro-Regular" w:hAnsi="DINPro-Regular"/>
        </w:rPr>
        <w:t>…………………………………………………………………………………………………………………………………………………………………………………………………………………………………………………………………………………………………………………………………………………………………………………………………………</w:t>
      </w:r>
      <w:r w:rsidRPr="003876A3">
        <w:rPr>
          <w:rFonts w:ascii="DINPro-Regular" w:hAnsi="DINPro-Regular"/>
        </w:rPr>
        <w:t>…………………………………………………………………………………………………………………………………………………………………………………………………………………………………………………………………………………………………………………………………………………………………………………………………………………………………………………………………………………………………………………………………………………………………………………………………………………………………………………………………………………………………………</w:t>
      </w:r>
      <w:r w:rsidRPr="003876A3">
        <w:rPr>
          <w:rFonts w:ascii="DINPro-Regular" w:hAnsi="DINPro-Regular"/>
        </w:rPr>
        <w:t>…………………………………………………………………………………………………………………………………………………………………………………………………………………………………………………………………………………………………………………………………………………………………………………………………………………………………………………………………………………………………………………………………………………………………………………………………………………………………………………………………………………………………………</w:t>
      </w:r>
      <w:r w:rsidRPr="003876A3">
        <w:rPr>
          <w:rFonts w:ascii="DINPro-Regular" w:hAnsi="DINPro-Regular"/>
        </w:rPr>
        <w:t>…………………………………………………………………………………………………………………………………………………………………………………………………………………………………………………………………………………………………………………………………………………………………………………………………………………………………………………………………………………………………………………………………………………………………………………………………………………………………………………………………………………………………………</w:t>
      </w:r>
      <w:r w:rsidRPr="003876A3">
        <w:rPr>
          <w:rFonts w:ascii="DINPro-Regular" w:hAnsi="DINPro-Regular"/>
        </w:rPr>
        <w:t>…………………………………………………………………………………………………………………………………</w:t>
      </w:r>
      <w:r w:rsidR="00D0576B" w:rsidRPr="003876A3">
        <w:rPr>
          <w:rFonts w:ascii="DINPro-Regular" w:hAnsi="DINPro-Regular"/>
        </w:rPr>
        <w:t>…………………………………………………………………………………………………………………</w:t>
      </w:r>
    </w:p>
    <w:p w14:paraId="0994E102" w14:textId="77777777" w:rsidR="00962FE2" w:rsidRPr="003876A3" w:rsidRDefault="00374E22" w:rsidP="00962FE2">
      <w:pPr>
        <w:rPr>
          <w:rFonts w:ascii="DINPro-Regular" w:hAnsi="DINPro-Regular"/>
          <w:b/>
          <w:color w:val="FF0000"/>
          <w:sz w:val="28"/>
        </w:rPr>
      </w:pPr>
      <w:r w:rsidRPr="003876A3">
        <w:rPr>
          <w:rFonts w:ascii="DINPro-Regular" w:hAnsi="DINPro-Regular"/>
          <w:b/>
          <w:noProof/>
          <w:color w:val="FF0000"/>
          <w:sz w:val="28"/>
          <w:lang w:eastAsia="fr-FR"/>
        </w:rPr>
        <mc:AlternateContent>
          <mc:Choice Requires="wps">
            <w:drawing>
              <wp:anchor distT="0" distB="0" distL="114300" distR="114300" simplePos="0" relativeHeight="251663360" behindDoc="0" locked="0" layoutInCell="1" allowOverlap="1" wp14:anchorId="31A64072" wp14:editId="52031900">
                <wp:simplePos x="0" y="0"/>
                <wp:positionH relativeFrom="column">
                  <wp:posOffset>2795905</wp:posOffset>
                </wp:positionH>
                <wp:positionV relativeFrom="paragraph">
                  <wp:posOffset>-302895</wp:posOffset>
                </wp:positionV>
                <wp:extent cx="3409950" cy="349250"/>
                <wp:effectExtent l="0" t="0" r="19050" b="12700"/>
                <wp:wrapNone/>
                <wp:docPr id="6" name="Rectangle à coins arrondis 6"/>
                <wp:cNvGraphicFramePr/>
                <a:graphic xmlns:a="http://schemas.openxmlformats.org/drawingml/2006/main">
                  <a:graphicData uri="http://schemas.microsoft.com/office/word/2010/wordprocessingShape">
                    <wps:wsp>
                      <wps:cNvSpPr/>
                      <wps:spPr>
                        <a:xfrm>
                          <a:off x="0" y="0"/>
                          <a:ext cx="3409950" cy="3492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DF3D7D8" w14:textId="77777777" w:rsidR="007B4F0B" w:rsidRPr="00E12DD6" w:rsidRDefault="00374E22" w:rsidP="00E12DD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Modèle de fiche a</w:t>
                            </w:r>
                            <w:r w:rsidRPr="00E12DD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ction</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compléter pour chaque 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31A64072" id="Rectangle à coins arrondis 6" o:spid="_x0000_s1032" style="position:absolute;margin-left:220.15pt;margin-top:-23.85pt;width:268.5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" filled="f" strokecolor="#1f3763 [1604]" strokeweight="1pt">
                <v:stroke joinstyle="miter"/>
                <v:textbox>
                  <w:txbxContent>
                    <w:p w14:paraId="0DF3D7D8" w14:textId="77777777" w:rsidR="007B4F0B" w:rsidRPr="00E12DD6" w:rsidRDefault="00374E22" w:rsidP="00E12DD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Modèle de fiche a</w:t>
                      </w:r>
                      <w:r w:rsidRPr="00E12DD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ction</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compléter pour chaque action</w:t>
                      </w:r>
                    </w:p>
                  </w:txbxContent>
                </v:textbox>
              </v:roundrect>
            </w:pict>
          </mc:Fallback>
        </mc:AlternateContent>
      </w:r>
    </w:p>
    <w:tbl>
      <w:tblPr>
        <w:tblStyle w:val="Grilledutableau"/>
        <w:tblW w:w="0" w:type="auto"/>
        <w:tblLook w:val="04A0" w:firstRow="1" w:lastRow="0" w:firstColumn="1" w:lastColumn="0" w:noHBand="0" w:noVBand="1"/>
      </w:tblPr>
      <w:tblGrid>
        <w:gridCol w:w="9205"/>
      </w:tblGrid>
      <w:tr w:rsidR="006E6296" w14:paraId="165DB2D3" w14:textId="77777777" w:rsidTr="007B4F0B">
        <w:tc>
          <w:tcPr>
            <w:tcW w:w="9205" w:type="dxa"/>
            <w:tcBorders>
              <w:top w:val="nil"/>
              <w:left w:val="nil"/>
              <w:bottom w:val="nil"/>
              <w:right w:val="nil"/>
            </w:tcBorders>
          </w:tcPr>
          <w:p w14:paraId="2F88BCC1" w14:textId="77777777" w:rsidR="00962FE2" w:rsidRPr="003876A3" w:rsidRDefault="00374E22" w:rsidP="00962FE2">
            <w:pPr>
              <w:jc w:val="center"/>
              <w:rPr>
                <w:rFonts w:ascii="DINPro-Regular" w:hAnsi="DINPro-Regular"/>
                <w:b/>
                <w:sz w:val="28"/>
                <w:szCs w:val="28"/>
              </w:rPr>
            </w:pPr>
            <w:r w:rsidRPr="003876A3">
              <w:rPr>
                <w:rFonts w:ascii="DINPro-Regular" w:hAnsi="DINPro-Regular"/>
                <w:b/>
                <w:sz w:val="28"/>
                <w:szCs w:val="28"/>
              </w:rPr>
              <w:t xml:space="preserve">Objectif : </w:t>
            </w:r>
            <w:r w:rsidRPr="003876A3">
              <w:rPr>
                <w:rFonts w:ascii="DINPro-Regular" w:hAnsi="DINPro-Regular"/>
              </w:rPr>
              <w:t>(intitulé parmi les 6 objectifs)</w:t>
            </w:r>
          </w:p>
          <w:p w14:paraId="2BBE0657" w14:textId="77777777" w:rsidR="00962FE2" w:rsidRPr="003876A3" w:rsidRDefault="00962FE2" w:rsidP="007B4F0B">
            <w:pPr>
              <w:rPr>
                <w:rFonts w:ascii="DINPro-Regular" w:hAnsi="DINPro-Regular"/>
              </w:rPr>
            </w:pPr>
          </w:p>
          <w:p w14:paraId="3406035C" w14:textId="77777777" w:rsidR="00962FE2" w:rsidRPr="003876A3" w:rsidRDefault="00374E22" w:rsidP="007B4F0B">
            <w:pPr>
              <w:rPr>
                <w:rFonts w:ascii="DINPro-Regular" w:hAnsi="DINPro-Regular"/>
              </w:rPr>
            </w:pPr>
            <w:r w:rsidRPr="003876A3">
              <w:rPr>
                <w:rFonts w:ascii="DINPro-Regular" w:hAnsi="DINPro-Regular"/>
                <w:b/>
              </w:rPr>
              <w:t xml:space="preserve">L’action 1-x </w:t>
            </w:r>
            <w:r w:rsidRPr="003876A3">
              <w:rPr>
                <w:rFonts w:ascii="DINPro-Regular" w:hAnsi="DINPro-Regular"/>
              </w:rPr>
              <w:t xml:space="preserve">: </w:t>
            </w:r>
          </w:p>
          <w:p w14:paraId="65BBAC66" w14:textId="77777777" w:rsidR="00962FE2" w:rsidRPr="003876A3" w:rsidRDefault="00374E22" w:rsidP="007B4F0B">
            <w:pPr>
              <w:rPr>
                <w:rFonts w:ascii="DINPro-Regular" w:hAnsi="DINPro-Regular"/>
                <w:i/>
                <w:sz w:val="20"/>
                <w:szCs w:val="20"/>
              </w:rPr>
            </w:pPr>
            <w:r w:rsidRPr="003876A3">
              <w:rPr>
                <w:rFonts w:ascii="DINPro-Regular" w:hAnsi="DINPro-Regular"/>
                <w:i/>
                <w:sz w:val="20"/>
                <w:szCs w:val="20"/>
              </w:rPr>
              <w:t>(Intitulé de l’action, verbe d’action)</w:t>
            </w:r>
          </w:p>
          <w:p w14:paraId="6BD1A5EF" w14:textId="77777777" w:rsidR="00962FE2" w:rsidRPr="003876A3" w:rsidRDefault="00374E22" w:rsidP="007B4F0B">
            <w:pPr>
              <w:rPr>
                <w:rFonts w:ascii="DINPro-Regular" w:hAnsi="DINPro-Regular"/>
                <w:sz w:val="20"/>
                <w:szCs w:val="20"/>
              </w:rPr>
            </w:pPr>
            <w:r w:rsidRPr="003876A3">
              <w:rPr>
                <w:rFonts w:ascii="DINPro-Regular" w:hAnsi="DINPro-Regular"/>
                <w:sz w:val="20"/>
                <w:szCs w:val="20"/>
              </w:rPr>
              <w:tab/>
            </w:r>
            <w:r w:rsidRPr="003876A3">
              <w:rPr>
                <w:rFonts w:ascii="DINPro-Regular" w:hAnsi="DINPro-Regular"/>
                <w:sz w:val="20"/>
                <w:szCs w:val="20"/>
              </w:rPr>
              <w:tab/>
            </w:r>
          </w:p>
          <w:p w14:paraId="64D7BCB4" w14:textId="77777777" w:rsidR="00962FE2" w:rsidRPr="003876A3" w:rsidRDefault="00374E22" w:rsidP="007B4F0B">
            <w:pPr>
              <w:rPr>
                <w:rFonts w:ascii="DINPro-Regular" w:hAnsi="DINPro-Regular"/>
                <w:i/>
                <w:sz w:val="20"/>
                <w:szCs w:val="20"/>
              </w:rPr>
            </w:pPr>
            <w:r w:rsidRPr="003876A3">
              <w:rPr>
                <w:rFonts w:ascii="DINPro-Regular" w:hAnsi="DINPro-Regular"/>
                <w:i/>
                <w:noProof/>
                <w:sz w:val="20"/>
                <w:szCs w:val="20"/>
                <w:lang w:eastAsia="fr-FR"/>
              </w:rPr>
              <mc:AlternateContent>
                <mc:Choice Requires="wps">
                  <w:drawing>
                    <wp:anchor distT="0" distB="0" distL="114300" distR="114300" simplePos="0" relativeHeight="251659264" behindDoc="0" locked="0" layoutInCell="1" allowOverlap="1" wp14:anchorId="5BE2E8B2" wp14:editId="2B05CA62">
                      <wp:simplePos x="0" y="0"/>
                      <wp:positionH relativeFrom="column">
                        <wp:posOffset>624205</wp:posOffset>
                      </wp:positionH>
                      <wp:positionV relativeFrom="paragraph">
                        <wp:posOffset>5715</wp:posOffset>
                      </wp:positionV>
                      <wp:extent cx="177800" cy="13970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177800" cy="1397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75C3E1" w14:textId="77777777" w:rsidR="007B4F0B" w:rsidRDefault="00374E22" w:rsidP="00962FE2">
                                  <w:pPr>
                                    <w:jc w:val="center"/>
                                  </w:pPr>
                                  <w:r>
                                    <w:t>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BE2E8B2" id="Rectangle 2" o:spid="_x0000_s1033" style="position:absolute;margin-left:49.15pt;margin-top:.45pt;width:14pt;height: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" filled="f" strokecolor="black [3213]" strokeweight=".5pt">
                      <v:textbox>
                        <w:txbxContent>
                          <w:p w14:paraId="0F75C3E1" w14:textId="77777777" w:rsidR="007B4F0B" w:rsidRDefault="00374E22" w:rsidP="00962FE2">
                            <w:pPr>
                              <w:jc w:val="center"/>
                            </w:pPr>
                            <w:r>
                              <w:t>XX</w:t>
                            </w:r>
                          </w:p>
                        </w:txbxContent>
                      </v:textbox>
                    </v:rect>
                  </w:pict>
                </mc:Fallback>
              </mc:AlternateContent>
            </w:r>
            <w:r w:rsidRPr="003876A3">
              <w:rPr>
                <w:rFonts w:ascii="DINPro-Regular" w:hAnsi="DINPro-Regular"/>
                <w:i/>
                <w:noProof/>
                <w:sz w:val="20"/>
                <w:szCs w:val="20"/>
                <w:lang w:eastAsia="fr-FR"/>
              </w:rPr>
              <mc:AlternateContent>
                <mc:Choice Requires="wps">
                  <w:drawing>
                    <wp:anchor distT="0" distB="0" distL="114300" distR="114300" simplePos="0" relativeHeight="251661312" behindDoc="0" locked="0" layoutInCell="1" allowOverlap="1" wp14:anchorId="1831E3A7" wp14:editId="4CF72D2C">
                      <wp:simplePos x="0" y="0"/>
                      <wp:positionH relativeFrom="column">
                        <wp:posOffset>3316605</wp:posOffset>
                      </wp:positionH>
                      <wp:positionV relativeFrom="paragraph">
                        <wp:posOffset>5715</wp:posOffset>
                      </wp:positionV>
                      <wp:extent cx="158750" cy="133350"/>
                      <wp:effectExtent l="0" t="0" r="12700" b="19050"/>
                      <wp:wrapNone/>
                      <wp:docPr id="3" name="Rectangle 3"/>
                      <wp:cNvGraphicFramePr/>
                      <a:graphic xmlns:a="http://schemas.openxmlformats.org/drawingml/2006/main">
                        <a:graphicData uri="http://schemas.microsoft.com/office/word/2010/wordprocessingShape">
                          <wps:wsp>
                            <wps:cNvSpPr/>
                            <wps:spPr>
                              <a:xfrm>
                                <a:off x="0" y="0"/>
                                <a:ext cx="158750" cy="133350"/>
                              </a:xfrm>
                              <a:prstGeom prst="rect">
                                <a:avLst/>
                              </a:prstGeom>
                              <a:noFill/>
                              <a:ln w="6350">
                                <a:solidFill>
                                  <a:sysClr val="windowText" lastClr="000000"/>
                                </a:solidFill>
                                <a:prstDash val="solid"/>
                                <a:miter lim="800000"/>
                              </a:ln>
                              <a:effectLst/>
                            </wps:spPr>
                            <wps:txbx>
                              <w:txbxContent>
                                <w:p w14:paraId="73B661D1" w14:textId="77777777" w:rsidR="007B4F0B" w:rsidRDefault="007B4F0B" w:rsidP="00962F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831E3A7" id="Rectangle 3" o:spid="_x0000_s1034" style="position:absolute;margin-left:261.15pt;margin-top:.45pt;width:12.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" filled="f" strokecolor="windowText" strokeweight=".5pt">
                      <v:textbox>
                        <w:txbxContent>
                          <w:p w14:paraId="73B661D1" w14:textId="77777777" w:rsidR="007B4F0B" w:rsidRDefault="007B4F0B" w:rsidP="00962FE2">
                            <w:pPr>
                              <w:jc w:val="center"/>
                            </w:pPr>
                          </w:p>
                        </w:txbxContent>
                      </v:textbox>
                    </v:rect>
                  </w:pict>
                </mc:Fallback>
              </mc:AlternateContent>
            </w:r>
            <w:r w:rsidRPr="003876A3">
              <w:rPr>
                <w:rFonts w:ascii="DINPro-Regular" w:hAnsi="DINPro-Regular"/>
                <w:sz w:val="20"/>
                <w:szCs w:val="20"/>
              </w:rPr>
              <w:tab/>
            </w:r>
            <w:r w:rsidRPr="003876A3">
              <w:rPr>
                <w:rFonts w:ascii="DINPro-Regular" w:hAnsi="DINPro-Regular"/>
                <w:sz w:val="20"/>
                <w:szCs w:val="20"/>
              </w:rPr>
              <w:tab/>
              <w:t>Action renouvelée</w:t>
            </w:r>
            <w:r w:rsidRPr="003876A3">
              <w:rPr>
                <w:rFonts w:ascii="DINPro-Regular" w:hAnsi="DINPro-Regular"/>
                <w:sz w:val="20"/>
                <w:szCs w:val="20"/>
              </w:rPr>
              <w:tab/>
            </w:r>
            <w:r w:rsidRPr="003876A3">
              <w:rPr>
                <w:rFonts w:ascii="DINPro-Regular" w:hAnsi="DINPro-Regular"/>
                <w:sz w:val="20"/>
                <w:szCs w:val="20"/>
              </w:rPr>
              <w:tab/>
            </w:r>
            <w:r w:rsidRPr="003876A3">
              <w:rPr>
                <w:rFonts w:ascii="DINPro-Regular" w:hAnsi="DINPro-Regular"/>
                <w:sz w:val="20"/>
                <w:szCs w:val="20"/>
              </w:rPr>
              <w:tab/>
            </w:r>
            <w:r w:rsidRPr="003876A3">
              <w:rPr>
                <w:rFonts w:ascii="DINPro-Regular" w:hAnsi="DINPro-Regular"/>
                <w:sz w:val="20"/>
                <w:szCs w:val="20"/>
              </w:rPr>
              <w:tab/>
              <w:t>Nouvelle action</w:t>
            </w:r>
          </w:p>
          <w:p w14:paraId="436F4166" w14:textId="77777777" w:rsidR="00962FE2" w:rsidRPr="003876A3" w:rsidRDefault="00962FE2" w:rsidP="007B4F0B">
            <w:pPr>
              <w:rPr>
                <w:rFonts w:ascii="DINPro-Regular" w:hAnsi="DINPro-Regular"/>
              </w:rPr>
            </w:pPr>
          </w:p>
          <w:p w14:paraId="1E2CB123" w14:textId="77777777" w:rsidR="00962FE2" w:rsidRPr="003876A3" w:rsidRDefault="00374E22" w:rsidP="007B4F0B">
            <w:pPr>
              <w:rPr>
                <w:rFonts w:ascii="DINPro-Regular" w:hAnsi="DINPro-Regular"/>
              </w:rPr>
            </w:pPr>
            <w:r w:rsidRPr="003876A3">
              <w:rPr>
                <w:rFonts w:ascii="DINPro-Regular" w:hAnsi="DINPro-Regular"/>
                <w:b/>
              </w:rPr>
              <w:t>Contexte :</w:t>
            </w:r>
            <w:r w:rsidRPr="003876A3">
              <w:rPr>
                <w:rFonts w:ascii="DINPro-Regular" w:hAnsi="DINPro-Regular"/>
              </w:rPr>
              <w:t xml:space="preserve"> </w:t>
            </w:r>
          </w:p>
          <w:p w14:paraId="33943F57" w14:textId="77777777" w:rsidR="00962FE2" w:rsidRPr="003876A3" w:rsidRDefault="00374E22" w:rsidP="007B4F0B">
            <w:pPr>
              <w:rPr>
                <w:rFonts w:ascii="DINPro-Regular" w:hAnsi="DINPro-Regular"/>
                <w:i/>
                <w:sz w:val="20"/>
                <w:szCs w:val="20"/>
              </w:rPr>
            </w:pPr>
            <w:r w:rsidRPr="003876A3">
              <w:rPr>
                <w:rFonts w:ascii="DINPro-Regular" w:hAnsi="DINPro-Regular"/>
                <w:i/>
                <w:sz w:val="20"/>
                <w:szCs w:val="20"/>
              </w:rPr>
              <w:t>(Quelle est la situation spécifique, quel est le problème spécifique à résoudre en lien avec l’objectif à atteindre)</w:t>
            </w:r>
          </w:p>
          <w:p w14:paraId="594ECC36" w14:textId="77777777" w:rsidR="00962FE2" w:rsidRPr="003876A3" w:rsidRDefault="00962FE2" w:rsidP="007B4F0B">
            <w:pPr>
              <w:rPr>
                <w:rFonts w:ascii="DINPro-Regular" w:hAnsi="DINPro-Regular"/>
              </w:rPr>
            </w:pPr>
          </w:p>
          <w:p w14:paraId="3EFD2B21" w14:textId="77777777" w:rsidR="00962FE2" w:rsidRPr="003876A3" w:rsidRDefault="00962FE2" w:rsidP="007B4F0B">
            <w:pPr>
              <w:rPr>
                <w:rFonts w:ascii="DINPro-Regular" w:hAnsi="DINPro-Regular"/>
              </w:rPr>
            </w:pPr>
          </w:p>
          <w:p w14:paraId="116C5FF7" w14:textId="77777777" w:rsidR="00962FE2" w:rsidRPr="003876A3" w:rsidRDefault="00962FE2" w:rsidP="007B4F0B">
            <w:pPr>
              <w:rPr>
                <w:rFonts w:ascii="DINPro-Regular" w:hAnsi="DINPro-Regular"/>
              </w:rPr>
            </w:pPr>
          </w:p>
          <w:p w14:paraId="05AA4B72" w14:textId="77777777" w:rsidR="00962FE2" w:rsidRPr="003876A3" w:rsidRDefault="00962FE2" w:rsidP="007B4F0B">
            <w:pPr>
              <w:rPr>
                <w:rFonts w:ascii="DINPro-Regular" w:hAnsi="DINPro-Regular"/>
              </w:rPr>
            </w:pPr>
          </w:p>
          <w:p w14:paraId="711CF72E" w14:textId="77777777" w:rsidR="00962FE2" w:rsidRPr="003876A3" w:rsidRDefault="00962FE2" w:rsidP="007B4F0B">
            <w:pPr>
              <w:rPr>
                <w:rFonts w:ascii="DINPro-Regular" w:hAnsi="DINPro-Regular"/>
              </w:rPr>
            </w:pPr>
          </w:p>
          <w:p w14:paraId="7F438456" w14:textId="77777777" w:rsidR="00962FE2" w:rsidRPr="003876A3" w:rsidRDefault="00962FE2" w:rsidP="007B4F0B">
            <w:pPr>
              <w:rPr>
                <w:rFonts w:ascii="DINPro-Regular" w:hAnsi="DINPro-Regular"/>
              </w:rPr>
            </w:pPr>
          </w:p>
          <w:p w14:paraId="5C38D558" w14:textId="77777777" w:rsidR="00962FE2" w:rsidRPr="003876A3" w:rsidRDefault="00962FE2" w:rsidP="007B4F0B">
            <w:pPr>
              <w:rPr>
                <w:rFonts w:ascii="DINPro-Regular" w:hAnsi="DINPro-Regular"/>
              </w:rPr>
            </w:pPr>
          </w:p>
          <w:p w14:paraId="0B5D85C9" w14:textId="77777777" w:rsidR="00962FE2" w:rsidRPr="003876A3" w:rsidRDefault="00962FE2" w:rsidP="007B4F0B">
            <w:pPr>
              <w:rPr>
                <w:rFonts w:ascii="DINPro-Regular" w:hAnsi="DINPro-Regular"/>
              </w:rPr>
            </w:pPr>
          </w:p>
          <w:p w14:paraId="1DE22A51" w14:textId="77777777" w:rsidR="00962FE2" w:rsidRPr="003876A3" w:rsidRDefault="00962FE2" w:rsidP="007B4F0B">
            <w:pPr>
              <w:rPr>
                <w:rFonts w:ascii="DINPro-Regular" w:hAnsi="DINPro-Regular"/>
              </w:rPr>
            </w:pPr>
          </w:p>
          <w:p w14:paraId="087E250B" w14:textId="77777777" w:rsidR="00962FE2" w:rsidRPr="003876A3" w:rsidRDefault="00374E22" w:rsidP="007B4F0B">
            <w:pPr>
              <w:rPr>
                <w:rFonts w:ascii="DINPro-Regular" w:hAnsi="DINPro-Regular"/>
                <w:b/>
              </w:rPr>
            </w:pPr>
            <w:r w:rsidRPr="003876A3">
              <w:rPr>
                <w:rFonts w:ascii="DINPro-Regular" w:hAnsi="DINPro-Regular"/>
                <w:b/>
              </w:rPr>
              <w:t xml:space="preserve">Modalités de mise en œuvre de l’action </w:t>
            </w:r>
          </w:p>
          <w:p w14:paraId="6A5FD2A3" w14:textId="77777777" w:rsidR="00962FE2" w:rsidRPr="003876A3" w:rsidRDefault="00374E22" w:rsidP="007B4F0B">
            <w:pPr>
              <w:rPr>
                <w:rFonts w:ascii="DINPro-Regular" w:hAnsi="DINPro-Regular"/>
                <w:i/>
                <w:sz w:val="20"/>
                <w:szCs w:val="20"/>
              </w:rPr>
            </w:pPr>
            <w:r w:rsidRPr="003876A3">
              <w:rPr>
                <w:rFonts w:ascii="DINPro-Regular" w:hAnsi="DINPro-Regular"/>
                <w:i/>
                <w:sz w:val="20"/>
                <w:szCs w:val="20"/>
              </w:rPr>
              <w:t>(Comment l’action va-t-elle être menée ? quels moyens ? par qui ?)</w:t>
            </w:r>
          </w:p>
          <w:p w14:paraId="7920A787" w14:textId="77777777" w:rsidR="00962FE2" w:rsidRPr="003876A3" w:rsidRDefault="00962FE2" w:rsidP="007B4F0B">
            <w:pPr>
              <w:rPr>
                <w:rFonts w:ascii="DINPro-Regular" w:hAnsi="DINPro-Regular"/>
              </w:rPr>
            </w:pPr>
          </w:p>
          <w:p w14:paraId="74C7F0F5" w14:textId="77777777" w:rsidR="00962FE2" w:rsidRPr="003876A3" w:rsidRDefault="00962FE2" w:rsidP="007B4F0B">
            <w:pPr>
              <w:rPr>
                <w:rFonts w:ascii="DINPro-Regular" w:hAnsi="DINPro-Regular"/>
              </w:rPr>
            </w:pPr>
          </w:p>
          <w:p w14:paraId="3573DE37" w14:textId="77777777" w:rsidR="00962FE2" w:rsidRPr="003876A3" w:rsidRDefault="00962FE2" w:rsidP="007B4F0B">
            <w:pPr>
              <w:rPr>
                <w:rFonts w:ascii="DINPro-Regular" w:hAnsi="DINPro-Regular"/>
              </w:rPr>
            </w:pPr>
          </w:p>
          <w:p w14:paraId="3920BD85" w14:textId="77777777" w:rsidR="00962FE2" w:rsidRPr="003876A3" w:rsidRDefault="00962FE2" w:rsidP="007B4F0B">
            <w:pPr>
              <w:rPr>
                <w:rFonts w:ascii="DINPro-Regular" w:hAnsi="DINPro-Regular"/>
              </w:rPr>
            </w:pPr>
          </w:p>
          <w:p w14:paraId="3813737B" w14:textId="77777777" w:rsidR="00962FE2" w:rsidRPr="003876A3" w:rsidRDefault="00962FE2" w:rsidP="007B4F0B">
            <w:pPr>
              <w:rPr>
                <w:rFonts w:ascii="DINPro-Regular" w:hAnsi="DINPro-Regular"/>
              </w:rPr>
            </w:pPr>
          </w:p>
          <w:p w14:paraId="5D41F931" w14:textId="77777777" w:rsidR="00962FE2" w:rsidRPr="003876A3" w:rsidRDefault="00962FE2" w:rsidP="007B4F0B">
            <w:pPr>
              <w:rPr>
                <w:rFonts w:ascii="DINPro-Regular" w:hAnsi="DINPro-Regular"/>
              </w:rPr>
            </w:pPr>
          </w:p>
          <w:p w14:paraId="4701BFE4" w14:textId="77777777" w:rsidR="00962FE2" w:rsidRPr="003876A3" w:rsidRDefault="00962FE2" w:rsidP="007B4F0B">
            <w:pPr>
              <w:rPr>
                <w:rFonts w:ascii="DINPro-Regular" w:hAnsi="DINPro-Regular"/>
              </w:rPr>
            </w:pPr>
          </w:p>
          <w:p w14:paraId="292B67AB" w14:textId="77777777" w:rsidR="006C0657" w:rsidRPr="003876A3" w:rsidRDefault="006C0657" w:rsidP="007B4F0B">
            <w:pPr>
              <w:rPr>
                <w:rFonts w:ascii="DINPro-Regular" w:hAnsi="DINPro-Regular"/>
              </w:rPr>
            </w:pPr>
          </w:p>
          <w:p w14:paraId="0134DCCC" w14:textId="77777777" w:rsidR="006C0657" w:rsidRPr="003876A3" w:rsidRDefault="006C0657" w:rsidP="007B4F0B">
            <w:pPr>
              <w:rPr>
                <w:rFonts w:ascii="DINPro-Regular" w:hAnsi="DINPro-Regular"/>
              </w:rPr>
            </w:pPr>
          </w:p>
          <w:p w14:paraId="64073122" w14:textId="77777777" w:rsidR="00962FE2" w:rsidRPr="003876A3" w:rsidRDefault="00962FE2" w:rsidP="007B4F0B">
            <w:pPr>
              <w:rPr>
                <w:rFonts w:ascii="DINPro-Regular" w:hAnsi="DINPro-Regular"/>
              </w:rPr>
            </w:pPr>
          </w:p>
          <w:p w14:paraId="02F4D9F2" w14:textId="77777777" w:rsidR="00962FE2" w:rsidRPr="003876A3" w:rsidRDefault="00962FE2" w:rsidP="007B4F0B">
            <w:pPr>
              <w:rPr>
                <w:rFonts w:ascii="DINPro-Regular" w:hAnsi="DINPro-Regular"/>
              </w:rPr>
            </w:pPr>
          </w:p>
          <w:p w14:paraId="0659C9C5" w14:textId="77777777" w:rsidR="00962FE2" w:rsidRPr="003876A3" w:rsidRDefault="00374E22" w:rsidP="007B4F0B">
            <w:pPr>
              <w:rPr>
                <w:rFonts w:ascii="DINPro-Regular" w:hAnsi="DINPro-Regular"/>
              </w:rPr>
            </w:pPr>
            <w:r w:rsidRPr="003876A3">
              <w:rPr>
                <w:rFonts w:ascii="DINPro-Regular" w:hAnsi="DINPro-Regular"/>
                <w:b/>
              </w:rPr>
              <w:t>Calendrier d</w:t>
            </w:r>
            <w:r w:rsidRPr="003876A3">
              <w:rPr>
                <w:rFonts w:ascii="DINPro-Regular" w:hAnsi="DINPro-Regular"/>
                <w:b/>
              </w:rPr>
              <w:t>e réalisation</w:t>
            </w:r>
            <w:r w:rsidRPr="003876A3">
              <w:rPr>
                <w:rFonts w:ascii="DINPro-Regular" w:hAnsi="DINPro-Regular"/>
              </w:rPr>
              <w:t> :</w:t>
            </w:r>
          </w:p>
          <w:p w14:paraId="3D9E4E87" w14:textId="77777777" w:rsidR="00962FE2" w:rsidRPr="003876A3" w:rsidRDefault="00962FE2" w:rsidP="007B4F0B">
            <w:pPr>
              <w:rPr>
                <w:rFonts w:ascii="DINPro-Regular" w:hAnsi="DINPro-Regular"/>
              </w:rPr>
            </w:pPr>
          </w:p>
          <w:p w14:paraId="7D377835" w14:textId="77777777" w:rsidR="00962FE2" w:rsidRPr="003876A3" w:rsidRDefault="00962FE2" w:rsidP="007B4F0B">
            <w:pPr>
              <w:rPr>
                <w:rFonts w:ascii="DINPro-Regular" w:hAnsi="DINPro-Regular"/>
              </w:rPr>
            </w:pPr>
          </w:p>
          <w:p w14:paraId="540B7EBE" w14:textId="77777777" w:rsidR="00962FE2" w:rsidRPr="003876A3" w:rsidRDefault="00962FE2" w:rsidP="007B4F0B">
            <w:pPr>
              <w:rPr>
                <w:rFonts w:ascii="DINPro-Regular" w:hAnsi="DINPro-Regular"/>
              </w:rPr>
            </w:pPr>
          </w:p>
          <w:p w14:paraId="580A11AB" w14:textId="77777777" w:rsidR="00962FE2" w:rsidRPr="003876A3" w:rsidRDefault="00374E22" w:rsidP="007B4F0B">
            <w:pPr>
              <w:rPr>
                <w:rFonts w:ascii="DINPro-Regular" w:hAnsi="DINPro-Regular"/>
                <w:b/>
              </w:rPr>
            </w:pPr>
            <w:r w:rsidRPr="003876A3">
              <w:rPr>
                <w:rFonts w:ascii="DINPro-Regular" w:hAnsi="DINPro-Regular"/>
                <w:b/>
              </w:rPr>
              <w:t>Indicateurs de suivi et de résultat :</w:t>
            </w:r>
          </w:p>
          <w:p w14:paraId="1554B460" w14:textId="77777777" w:rsidR="00962FE2" w:rsidRPr="003876A3" w:rsidRDefault="00374E22" w:rsidP="007B4F0B">
            <w:pPr>
              <w:rPr>
                <w:rFonts w:ascii="DINPro-Regular" w:hAnsi="DINPro-Regular"/>
                <w:i/>
                <w:sz w:val="20"/>
                <w:szCs w:val="20"/>
              </w:rPr>
            </w:pPr>
            <w:r w:rsidRPr="003876A3">
              <w:rPr>
                <w:rFonts w:ascii="DINPro-Regular" w:hAnsi="DINPro-Regular"/>
                <w:i/>
                <w:sz w:val="20"/>
                <w:szCs w:val="20"/>
              </w:rPr>
              <w:t>(Il s’agit d’un nombre, de l’évolution d’un taux ou d’un montant, de documents justificatifs de réalisation…)</w:t>
            </w:r>
          </w:p>
          <w:p w14:paraId="6D9885E3" w14:textId="77777777" w:rsidR="00962FE2" w:rsidRPr="003876A3" w:rsidRDefault="00962FE2" w:rsidP="007B4F0B">
            <w:pPr>
              <w:rPr>
                <w:rFonts w:ascii="DINPro-Regular" w:hAnsi="DINPro-Regular"/>
              </w:rPr>
            </w:pPr>
          </w:p>
          <w:p w14:paraId="0F554C74" w14:textId="77777777" w:rsidR="00962FE2" w:rsidRPr="003876A3" w:rsidRDefault="00962FE2" w:rsidP="007B4F0B">
            <w:pPr>
              <w:rPr>
                <w:rFonts w:ascii="DINPro-Regular" w:hAnsi="DINPro-Regular"/>
              </w:rPr>
            </w:pPr>
          </w:p>
          <w:p w14:paraId="5662C2B3" w14:textId="77777777" w:rsidR="00962FE2" w:rsidRPr="003876A3" w:rsidRDefault="00962FE2" w:rsidP="007B4F0B">
            <w:pPr>
              <w:rPr>
                <w:rFonts w:ascii="DINPro-Regular" w:hAnsi="DINPro-Regular"/>
              </w:rPr>
            </w:pPr>
          </w:p>
          <w:p w14:paraId="25D42E96" w14:textId="77777777" w:rsidR="00962FE2" w:rsidRPr="003876A3" w:rsidRDefault="00962FE2" w:rsidP="007B4F0B">
            <w:pPr>
              <w:rPr>
                <w:rFonts w:ascii="DINPro-Regular" w:hAnsi="DINPro-Regular"/>
              </w:rPr>
            </w:pPr>
          </w:p>
          <w:p w14:paraId="580BF700" w14:textId="77777777" w:rsidR="00962FE2" w:rsidRPr="003876A3" w:rsidRDefault="00962FE2" w:rsidP="007B4F0B">
            <w:pPr>
              <w:rPr>
                <w:rFonts w:ascii="DINPro-Regular" w:hAnsi="DINPro-Regular"/>
              </w:rPr>
            </w:pPr>
          </w:p>
          <w:p w14:paraId="5E0F91EA" w14:textId="77777777" w:rsidR="00962FE2" w:rsidRPr="003876A3" w:rsidRDefault="00374E22" w:rsidP="007B4F0B">
            <w:pPr>
              <w:rPr>
                <w:rFonts w:ascii="DINPro-Regular" w:hAnsi="DINPro-Regular"/>
                <w:b/>
              </w:rPr>
            </w:pPr>
            <w:r w:rsidRPr="003876A3">
              <w:rPr>
                <w:rFonts w:ascii="DINPro-Regular" w:hAnsi="DINPro-Regular"/>
                <w:b/>
              </w:rPr>
              <w:t>Couts prévisionnels de l’action et modalités de calcul :</w:t>
            </w:r>
          </w:p>
        </w:tc>
      </w:tr>
    </w:tbl>
    <w:p w14:paraId="23A202F3" w14:textId="77777777" w:rsidR="00962FE2" w:rsidRPr="003876A3" w:rsidRDefault="00962FE2" w:rsidP="002C3112">
      <w:pPr>
        <w:rPr>
          <w:rFonts w:ascii="DINPro-Regular" w:hAnsi="DINPro-Regular"/>
        </w:rPr>
      </w:pPr>
    </w:p>
    <w:p w14:paraId="1957E3E5" w14:textId="77777777" w:rsidR="00962FE2" w:rsidRPr="003876A3" w:rsidRDefault="00962FE2" w:rsidP="002C3112">
      <w:pPr>
        <w:rPr>
          <w:rFonts w:ascii="DINPro-Regular" w:hAnsi="DINPro-Regular"/>
        </w:rPr>
      </w:pPr>
    </w:p>
    <w:sectPr w:rsidR="00962FE2" w:rsidRPr="003876A3" w:rsidSect="005F1B61">
      <w:footerReference w:type="default" r:id="rId12"/>
      <w:pgSz w:w="11906" w:h="16838"/>
      <w:pgMar w:top="1418"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E04A2" w14:textId="77777777" w:rsidR="00374E22" w:rsidRDefault="00374E22">
      <w:pPr>
        <w:spacing w:after="0" w:line="240" w:lineRule="auto"/>
      </w:pPr>
      <w:r>
        <w:separator/>
      </w:r>
    </w:p>
  </w:endnote>
  <w:endnote w:type="continuationSeparator" w:id="0">
    <w:p w14:paraId="27BFA2E3" w14:textId="77777777" w:rsidR="00374E22" w:rsidRDefault="00374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INPro-Regular">
    <w:panose1 w:val="02000503030000020003"/>
    <w:charset w:val="00"/>
    <w:family w:val="modern"/>
    <w:notTrueType/>
    <w:pitch w:val="variable"/>
    <w:sig w:usb0="800002AF" w:usb1="4000206A"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arianne">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9419635"/>
      <w:docPartObj>
        <w:docPartGallery w:val="Page Numbers (Bottom of Page)"/>
        <w:docPartUnique/>
      </w:docPartObj>
    </w:sdtPr>
    <w:sdtEndPr/>
    <w:sdtContent>
      <w:p w14:paraId="50D4F68B" w14:textId="77777777" w:rsidR="007B4F0B" w:rsidRDefault="00374E22">
        <w:pPr>
          <w:pStyle w:val="Pieddepage"/>
          <w:jc w:val="right"/>
        </w:pPr>
        <w:r>
          <w:fldChar w:fldCharType="begin"/>
        </w:r>
        <w:r>
          <w:instrText>PAGE   \* MERGEFORMAT</w:instrText>
        </w:r>
        <w:r>
          <w:fldChar w:fldCharType="separate"/>
        </w:r>
        <w:r w:rsidR="00307288">
          <w:rPr>
            <w:noProof/>
          </w:rPr>
          <w:t>19</w:t>
        </w:r>
        <w:r>
          <w:fldChar w:fldCharType="end"/>
        </w:r>
      </w:p>
    </w:sdtContent>
  </w:sdt>
  <w:p w14:paraId="150324C4" w14:textId="77777777" w:rsidR="007B4F0B" w:rsidRDefault="007B4F0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5922C" w14:textId="77777777" w:rsidR="00374E22" w:rsidRDefault="00374E22">
      <w:pPr>
        <w:spacing w:after="0" w:line="240" w:lineRule="auto"/>
      </w:pPr>
      <w:r>
        <w:separator/>
      </w:r>
    </w:p>
  </w:footnote>
  <w:footnote w:type="continuationSeparator" w:id="0">
    <w:p w14:paraId="699168D6" w14:textId="77777777" w:rsidR="00374E22" w:rsidRDefault="00374E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C3689"/>
    <w:multiLevelType w:val="hybridMultilevel"/>
    <w:tmpl w:val="B656A830"/>
    <w:lvl w:ilvl="0" w:tplc="0DAA952E">
      <w:start w:val="1"/>
      <w:numFmt w:val="bullet"/>
      <w:lvlText w:val=""/>
      <w:lvlJc w:val="left"/>
      <w:pPr>
        <w:ind w:left="720" w:hanging="360"/>
      </w:pPr>
      <w:rPr>
        <w:rFonts w:ascii="Symbol" w:hAnsi="Symbol" w:hint="default"/>
      </w:rPr>
    </w:lvl>
    <w:lvl w:ilvl="1" w:tplc="A342C168" w:tentative="1">
      <w:start w:val="1"/>
      <w:numFmt w:val="bullet"/>
      <w:lvlText w:val="o"/>
      <w:lvlJc w:val="left"/>
      <w:pPr>
        <w:ind w:left="1440" w:hanging="360"/>
      </w:pPr>
      <w:rPr>
        <w:rFonts w:ascii="Courier New" w:hAnsi="Courier New" w:cs="Courier New" w:hint="default"/>
      </w:rPr>
    </w:lvl>
    <w:lvl w:ilvl="2" w:tplc="6052B19E" w:tentative="1">
      <w:start w:val="1"/>
      <w:numFmt w:val="bullet"/>
      <w:lvlText w:val=""/>
      <w:lvlJc w:val="left"/>
      <w:pPr>
        <w:ind w:left="2160" w:hanging="360"/>
      </w:pPr>
      <w:rPr>
        <w:rFonts w:ascii="Wingdings" w:hAnsi="Wingdings" w:hint="default"/>
      </w:rPr>
    </w:lvl>
    <w:lvl w:ilvl="3" w:tplc="743C8DC2" w:tentative="1">
      <w:start w:val="1"/>
      <w:numFmt w:val="bullet"/>
      <w:lvlText w:val=""/>
      <w:lvlJc w:val="left"/>
      <w:pPr>
        <w:ind w:left="2880" w:hanging="360"/>
      </w:pPr>
      <w:rPr>
        <w:rFonts w:ascii="Symbol" w:hAnsi="Symbol" w:hint="default"/>
      </w:rPr>
    </w:lvl>
    <w:lvl w:ilvl="4" w:tplc="C660D7CA" w:tentative="1">
      <w:start w:val="1"/>
      <w:numFmt w:val="bullet"/>
      <w:lvlText w:val="o"/>
      <w:lvlJc w:val="left"/>
      <w:pPr>
        <w:ind w:left="3600" w:hanging="360"/>
      </w:pPr>
      <w:rPr>
        <w:rFonts w:ascii="Courier New" w:hAnsi="Courier New" w:cs="Courier New" w:hint="default"/>
      </w:rPr>
    </w:lvl>
    <w:lvl w:ilvl="5" w:tplc="FA9A889A" w:tentative="1">
      <w:start w:val="1"/>
      <w:numFmt w:val="bullet"/>
      <w:lvlText w:val=""/>
      <w:lvlJc w:val="left"/>
      <w:pPr>
        <w:ind w:left="4320" w:hanging="360"/>
      </w:pPr>
      <w:rPr>
        <w:rFonts w:ascii="Wingdings" w:hAnsi="Wingdings" w:hint="default"/>
      </w:rPr>
    </w:lvl>
    <w:lvl w:ilvl="6" w:tplc="F84C3DF0" w:tentative="1">
      <w:start w:val="1"/>
      <w:numFmt w:val="bullet"/>
      <w:lvlText w:val=""/>
      <w:lvlJc w:val="left"/>
      <w:pPr>
        <w:ind w:left="5040" w:hanging="360"/>
      </w:pPr>
      <w:rPr>
        <w:rFonts w:ascii="Symbol" w:hAnsi="Symbol" w:hint="default"/>
      </w:rPr>
    </w:lvl>
    <w:lvl w:ilvl="7" w:tplc="6DF49E5A" w:tentative="1">
      <w:start w:val="1"/>
      <w:numFmt w:val="bullet"/>
      <w:lvlText w:val="o"/>
      <w:lvlJc w:val="left"/>
      <w:pPr>
        <w:ind w:left="5760" w:hanging="360"/>
      </w:pPr>
      <w:rPr>
        <w:rFonts w:ascii="Courier New" w:hAnsi="Courier New" w:cs="Courier New" w:hint="default"/>
      </w:rPr>
    </w:lvl>
    <w:lvl w:ilvl="8" w:tplc="4BC89162" w:tentative="1">
      <w:start w:val="1"/>
      <w:numFmt w:val="bullet"/>
      <w:lvlText w:val=""/>
      <w:lvlJc w:val="left"/>
      <w:pPr>
        <w:ind w:left="6480" w:hanging="360"/>
      </w:pPr>
      <w:rPr>
        <w:rFonts w:ascii="Wingdings" w:hAnsi="Wingdings" w:hint="default"/>
      </w:rPr>
    </w:lvl>
  </w:abstractNum>
  <w:abstractNum w:abstractNumId="1" w15:restartNumberingAfterBreak="0">
    <w:nsid w:val="0C6E0721"/>
    <w:multiLevelType w:val="hybridMultilevel"/>
    <w:tmpl w:val="7A847B34"/>
    <w:lvl w:ilvl="0" w:tplc="3A74F3F6">
      <w:start w:val="1"/>
      <w:numFmt w:val="bullet"/>
      <w:lvlText w:val=""/>
      <w:lvlJc w:val="left"/>
      <w:pPr>
        <w:ind w:left="720" w:hanging="360"/>
      </w:pPr>
      <w:rPr>
        <w:rFonts w:ascii="Symbol" w:hAnsi="Symbol" w:hint="default"/>
      </w:rPr>
    </w:lvl>
    <w:lvl w:ilvl="1" w:tplc="DE86529E" w:tentative="1">
      <w:start w:val="1"/>
      <w:numFmt w:val="bullet"/>
      <w:lvlText w:val="o"/>
      <w:lvlJc w:val="left"/>
      <w:pPr>
        <w:ind w:left="1440" w:hanging="360"/>
      </w:pPr>
      <w:rPr>
        <w:rFonts w:ascii="Courier New" w:hAnsi="Courier New" w:cs="Courier New" w:hint="default"/>
      </w:rPr>
    </w:lvl>
    <w:lvl w:ilvl="2" w:tplc="06C060C8" w:tentative="1">
      <w:start w:val="1"/>
      <w:numFmt w:val="bullet"/>
      <w:lvlText w:val=""/>
      <w:lvlJc w:val="left"/>
      <w:pPr>
        <w:ind w:left="2160" w:hanging="360"/>
      </w:pPr>
      <w:rPr>
        <w:rFonts w:ascii="Wingdings" w:hAnsi="Wingdings" w:hint="default"/>
      </w:rPr>
    </w:lvl>
    <w:lvl w:ilvl="3" w:tplc="507AB790" w:tentative="1">
      <w:start w:val="1"/>
      <w:numFmt w:val="bullet"/>
      <w:lvlText w:val=""/>
      <w:lvlJc w:val="left"/>
      <w:pPr>
        <w:ind w:left="2880" w:hanging="360"/>
      </w:pPr>
      <w:rPr>
        <w:rFonts w:ascii="Symbol" w:hAnsi="Symbol" w:hint="default"/>
      </w:rPr>
    </w:lvl>
    <w:lvl w:ilvl="4" w:tplc="C1488596" w:tentative="1">
      <w:start w:val="1"/>
      <w:numFmt w:val="bullet"/>
      <w:lvlText w:val="o"/>
      <w:lvlJc w:val="left"/>
      <w:pPr>
        <w:ind w:left="3600" w:hanging="360"/>
      </w:pPr>
      <w:rPr>
        <w:rFonts w:ascii="Courier New" w:hAnsi="Courier New" w:cs="Courier New" w:hint="default"/>
      </w:rPr>
    </w:lvl>
    <w:lvl w:ilvl="5" w:tplc="69F087EA" w:tentative="1">
      <w:start w:val="1"/>
      <w:numFmt w:val="bullet"/>
      <w:lvlText w:val=""/>
      <w:lvlJc w:val="left"/>
      <w:pPr>
        <w:ind w:left="4320" w:hanging="360"/>
      </w:pPr>
      <w:rPr>
        <w:rFonts w:ascii="Wingdings" w:hAnsi="Wingdings" w:hint="default"/>
      </w:rPr>
    </w:lvl>
    <w:lvl w:ilvl="6" w:tplc="C62E4D76" w:tentative="1">
      <w:start w:val="1"/>
      <w:numFmt w:val="bullet"/>
      <w:lvlText w:val=""/>
      <w:lvlJc w:val="left"/>
      <w:pPr>
        <w:ind w:left="5040" w:hanging="360"/>
      </w:pPr>
      <w:rPr>
        <w:rFonts w:ascii="Symbol" w:hAnsi="Symbol" w:hint="default"/>
      </w:rPr>
    </w:lvl>
    <w:lvl w:ilvl="7" w:tplc="3A7E7D28" w:tentative="1">
      <w:start w:val="1"/>
      <w:numFmt w:val="bullet"/>
      <w:lvlText w:val="o"/>
      <w:lvlJc w:val="left"/>
      <w:pPr>
        <w:ind w:left="5760" w:hanging="360"/>
      </w:pPr>
      <w:rPr>
        <w:rFonts w:ascii="Courier New" w:hAnsi="Courier New" w:cs="Courier New" w:hint="default"/>
      </w:rPr>
    </w:lvl>
    <w:lvl w:ilvl="8" w:tplc="D938F88E" w:tentative="1">
      <w:start w:val="1"/>
      <w:numFmt w:val="bullet"/>
      <w:lvlText w:val=""/>
      <w:lvlJc w:val="left"/>
      <w:pPr>
        <w:ind w:left="6480" w:hanging="360"/>
      </w:pPr>
      <w:rPr>
        <w:rFonts w:ascii="Wingdings" w:hAnsi="Wingdings" w:hint="default"/>
      </w:rPr>
    </w:lvl>
  </w:abstractNum>
  <w:abstractNum w:abstractNumId="2" w15:restartNumberingAfterBreak="0">
    <w:nsid w:val="13945011"/>
    <w:multiLevelType w:val="hybridMultilevel"/>
    <w:tmpl w:val="DD908A04"/>
    <w:lvl w:ilvl="0" w:tplc="89AA9FF4">
      <w:start w:val="1"/>
      <w:numFmt w:val="bullet"/>
      <w:lvlText w:val=""/>
      <w:lvlJc w:val="left"/>
      <w:pPr>
        <w:ind w:left="720" w:hanging="360"/>
      </w:pPr>
      <w:rPr>
        <w:rFonts w:ascii="Symbol" w:hAnsi="Symbol" w:hint="default"/>
      </w:rPr>
    </w:lvl>
    <w:lvl w:ilvl="1" w:tplc="D2E66AE0" w:tentative="1">
      <w:start w:val="1"/>
      <w:numFmt w:val="bullet"/>
      <w:lvlText w:val="o"/>
      <w:lvlJc w:val="left"/>
      <w:pPr>
        <w:ind w:left="1440" w:hanging="360"/>
      </w:pPr>
      <w:rPr>
        <w:rFonts w:ascii="Courier New" w:hAnsi="Courier New" w:cs="Courier New" w:hint="default"/>
      </w:rPr>
    </w:lvl>
    <w:lvl w:ilvl="2" w:tplc="9A16A972" w:tentative="1">
      <w:start w:val="1"/>
      <w:numFmt w:val="bullet"/>
      <w:lvlText w:val=""/>
      <w:lvlJc w:val="left"/>
      <w:pPr>
        <w:ind w:left="2160" w:hanging="360"/>
      </w:pPr>
      <w:rPr>
        <w:rFonts w:ascii="Wingdings" w:hAnsi="Wingdings" w:hint="default"/>
      </w:rPr>
    </w:lvl>
    <w:lvl w:ilvl="3" w:tplc="2AB83E18" w:tentative="1">
      <w:start w:val="1"/>
      <w:numFmt w:val="bullet"/>
      <w:lvlText w:val=""/>
      <w:lvlJc w:val="left"/>
      <w:pPr>
        <w:ind w:left="2880" w:hanging="360"/>
      </w:pPr>
      <w:rPr>
        <w:rFonts w:ascii="Symbol" w:hAnsi="Symbol" w:hint="default"/>
      </w:rPr>
    </w:lvl>
    <w:lvl w:ilvl="4" w:tplc="B060C92C" w:tentative="1">
      <w:start w:val="1"/>
      <w:numFmt w:val="bullet"/>
      <w:lvlText w:val="o"/>
      <w:lvlJc w:val="left"/>
      <w:pPr>
        <w:ind w:left="3600" w:hanging="360"/>
      </w:pPr>
      <w:rPr>
        <w:rFonts w:ascii="Courier New" w:hAnsi="Courier New" w:cs="Courier New" w:hint="default"/>
      </w:rPr>
    </w:lvl>
    <w:lvl w:ilvl="5" w:tplc="57C4902A" w:tentative="1">
      <w:start w:val="1"/>
      <w:numFmt w:val="bullet"/>
      <w:lvlText w:val=""/>
      <w:lvlJc w:val="left"/>
      <w:pPr>
        <w:ind w:left="4320" w:hanging="360"/>
      </w:pPr>
      <w:rPr>
        <w:rFonts w:ascii="Wingdings" w:hAnsi="Wingdings" w:hint="default"/>
      </w:rPr>
    </w:lvl>
    <w:lvl w:ilvl="6" w:tplc="27E4B852" w:tentative="1">
      <w:start w:val="1"/>
      <w:numFmt w:val="bullet"/>
      <w:lvlText w:val=""/>
      <w:lvlJc w:val="left"/>
      <w:pPr>
        <w:ind w:left="5040" w:hanging="360"/>
      </w:pPr>
      <w:rPr>
        <w:rFonts w:ascii="Symbol" w:hAnsi="Symbol" w:hint="default"/>
      </w:rPr>
    </w:lvl>
    <w:lvl w:ilvl="7" w:tplc="CA328E06" w:tentative="1">
      <w:start w:val="1"/>
      <w:numFmt w:val="bullet"/>
      <w:lvlText w:val="o"/>
      <w:lvlJc w:val="left"/>
      <w:pPr>
        <w:ind w:left="5760" w:hanging="360"/>
      </w:pPr>
      <w:rPr>
        <w:rFonts w:ascii="Courier New" w:hAnsi="Courier New" w:cs="Courier New" w:hint="default"/>
      </w:rPr>
    </w:lvl>
    <w:lvl w:ilvl="8" w:tplc="E2B6EBD6" w:tentative="1">
      <w:start w:val="1"/>
      <w:numFmt w:val="bullet"/>
      <w:lvlText w:val=""/>
      <w:lvlJc w:val="left"/>
      <w:pPr>
        <w:ind w:left="6480" w:hanging="360"/>
      </w:pPr>
      <w:rPr>
        <w:rFonts w:ascii="Wingdings" w:hAnsi="Wingdings" w:hint="default"/>
      </w:rPr>
    </w:lvl>
  </w:abstractNum>
  <w:abstractNum w:abstractNumId="3" w15:restartNumberingAfterBreak="0">
    <w:nsid w:val="1E4C6E35"/>
    <w:multiLevelType w:val="hybridMultilevel"/>
    <w:tmpl w:val="59E29826"/>
    <w:lvl w:ilvl="0" w:tplc="74EABB9A">
      <w:start w:val="1"/>
      <w:numFmt w:val="bullet"/>
      <w:lvlText w:val=""/>
      <w:lvlJc w:val="left"/>
      <w:pPr>
        <w:ind w:left="720" w:hanging="360"/>
      </w:pPr>
      <w:rPr>
        <w:rFonts w:ascii="Symbol" w:hAnsi="Symbol" w:hint="default"/>
      </w:rPr>
    </w:lvl>
    <w:lvl w:ilvl="1" w:tplc="B21C6F12" w:tentative="1">
      <w:start w:val="1"/>
      <w:numFmt w:val="bullet"/>
      <w:lvlText w:val="o"/>
      <w:lvlJc w:val="left"/>
      <w:pPr>
        <w:ind w:left="1440" w:hanging="360"/>
      </w:pPr>
      <w:rPr>
        <w:rFonts w:ascii="Courier New" w:hAnsi="Courier New" w:cs="Courier New" w:hint="default"/>
      </w:rPr>
    </w:lvl>
    <w:lvl w:ilvl="2" w:tplc="A5449A1C" w:tentative="1">
      <w:start w:val="1"/>
      <w:numFmt w:val="bullet"/>
      <w:lvlText w:val=""/>
      <w:lvlJc w:val="left"/>
      <w:pPr>
        <w:ind w:left="2160" w:hanging="360"/>
      </w:pPr>
      <w:rPr>
        <w:rFonts w:ascii="Wingdings" w:hAnsi="Wingdings" w:hint="default"/>
      </w:rPr>
    </w:lvl>
    <w:lvl w:ilvl="3" w:tplc="BD32D92C" w:tentative="1">
      <w:start w:val="1"/>
      <w:numFmt w:val="bullet"/>
      <w:lvlText w:val=""/>
      <w:lvlJc w:val="left"/>
      <w:pPr>
        <w:ind w:left="2880" w:hanging="360"/>
      </w:pPr>
      <w:rPr>
        <w:rFonts w:ascii="Symbol" w:hAnsi="Symbol" w:hint="default"/>
      </w:rPr>
    </w:lvl>
    <w:lvl w:ilvl="4" w:tplc="217E6054" w:tentative="1">
      <w:start w:val="1"/>
      <w:numFmt w:val="bullet"/>
      <w:lvlText w:val="o"/>
      <w:lvlJc w:val="left"/>
      <w:pPr>
        <w:ind w:left="3600" w:hanging="360"/>
      </w:pPr>
      <w:rPr>
        <w:rFonts w:ascii="Courier New" w:hAnsi="Courier New" w:cs="Courier New" w:hint="default"/>
      </w:rPr>
    </w:lvl>
    <w:lvl w:ilvl="5" w:tplc="CE203380" w:tentative="1">
      <w:start w:val="1"/>
      <w:numFmt w:val="bullet"/>
      <w:lvlText w:val=""/>
      <w:lvlJc w:val="left"/>
      <w:pPr>
        <w:ind w:left="4320" w:hanging="360"/>
      </w:pPr>
      <w:rPr>
        <w:rFonts w:ascii="Wingdings" w:hAnsi="Wingdings" w:hint="default"/>
      </w:rPr>
    </w:lvl>
    <w:lvl w:ilvl="6" w:tplc="08B6860C" w:tentative="1">
      <w:start w:val="1"/>
      <w:numFmt w:val="bullet"/>
      <w:lvlText w:val=""/>
      <w:lvlJc w:val="left"/>
      <w:pPr>
        <w:ind w:left="5040" w:hanging="360"/>
      </w:pPr>
      <w:rPr>
        <w:rFonts w:ascii="Symbol" w:hAnsi="Symbol" w:hint="default"/>
      </w:rPr>
    </w:lvl>
    <w:lvl w:ilvl="7" w:tplc="0A164D48" w:tentative="1">
      <w:start w:val="1"/>
      <w:numFmt w:val="bullet"/>
      <w:lvlText w:val="o"/>
      <w:lvlJc w:val="left"/>
      <w:pPr>
        <w:ind w:left="5760" w:hanging="360"/>
      </w:pPr>
      <w:rPr>
        <w:rFonts w:ascii="Courier New" w:hAnsi="Courier New" w:cs="Courier New" w:hint="default"/>
      </w:rPr>
    </w:lvl>
    <w:lvl w:ilvl="8" w:tplc="54C8CE1E" w:tentative="1">
      <w:start w:val="1"/>
      <w:numFmt w:val="bullet"/>
      <w:lvlText w:val=""/>
      <w:lvlJc w:val="left"/>
      <w:pPr>
        <w:ind w:left="6480" w:hanging="360"/>
      </w:pPr>
      <w:rPr>
        <w:rFonts w:ascii="Wingdings" w:hAnsi="Wingdings" w:hint="default"/>
      </w:rPr>
    </w:lvl>
  </w:abstractNum>
  <w:abstractNum w:abstractNumId="4" w15:restartNumberingAfterBreak="0">
    <w:nsid w:val="20A506DE"/>
    <w:multiLevelType w:val="hybridMultilevel"/>
    <w:tmpl w:val="3E92F164"/>
    <w:lvl w:ilvl="0" w:tplc="D0F83EFE">
      <w:start w:val="1"/>
      <w:numFmt w:val="bullet"/>
      <w:lvlText w:val=""/>
      <w:lvlJc w:val="left"/>
      <w:pPr>
        <w:ind w:left="720" w:hanging="360"/>
      </w:pPr>
      <w:rPr>
        <w:rFonts w:ascii="Symbol" w:hAnsi="Symbol" w:hint="default"/>
      </w:rPr>
    </w:lvl>
    <w:lvl w:ilvl="1" w:tplc="15A856A4">
      <w:numFmt w:val="bullet"/>
      <w:lvlText w:val="-"/>
      <w:lvlJc w:val="left"/>
      <w:pPr>
        <w:ind w:left="1440" w:hanging="360"/>
      </w:pPr>
      <w:rPr>
        <w:rFonts w:ascii="Calibri" w:eastAsiaTheme="minorHAnsi" w:hAnsi="Calibri" w:cs="Calibri" w:hint="default"/>
      </w:rPr>
    </w:lvl>
    <w:lvl w:ilvl="2" w:tplc="57E687B2" w:tentative="1">
      <w:start w:val="1"/>
      <w:numFmt w:val="bullet"/>
      <w:lvlText w:val=""/>
      <w:lvlJc w:val="left"/>
      <w:pPr>
        <w:ind w:left="2160" w:hanging="360"/>
      </w:pPr>
      <w:rPr>
        <w:rFonts w:ascii="Wingdings" w:hAnsi="Wingdings" w:hint="default"/>
      </w:rPr>
    </w:lvl>
    <w:lvl w:ilvl="3" w:tplc="17F203A4" w:tentative="1">
      <w:start w:val="1"/>
      <w:numFmt w:val="bullet"/>
      <w:lvlText w:val=""/>
      <w:lvlJc w:val="left"/>
      <w:pPr>
        <w:ind w:left="2880" w:hanging="360"/>
      </w:pPr>
      <w:rPr>
        <w:rFonts w:ascii="Symbol" w:hAnsi="Symbol" w:hint="default"/>
      </w:rPr>
    </w:lvl>
    <w:lvl w:ilvl="4" w:tplc="0A20D8B0" w:tentative="1">
      <w:start w:val="1"/>
      <w:numFmt w:val="bullet"/>
      <w:lvlText w:val="o"/>
      <w:lvlJc w:val="left"/>
      <w:pPr>
        <w:ind w:left="3600" w:hanging="360"/>
      </w:pPr>
      <w:rPr>
        <w:rFonts w:ascii="Courier New" w:hAnsi="Courier New" w:cs="Courier New" w:hint="default"/>
      </w:rPr>
    </w:lvl>
    <w:lvl w:ilvl="5" w:tplc="78C48F76" w:tentative="1">
      <w:start w:val="1"/>
      <w:numFmt w:val="bullet"/>
      <w:lvlText w:val=""/>
      <w:lvlJc w:val="left"/>
      <w:pPr>
        <w:ind w:left="4320" w:hanging="360"/>
      </w:pPr>
      <w:rPr>
        <w:rFonts w:ascii="Wingdings" w:hAnsi="Wingdings" w:hint="default"/>
      </w:rPr>
    </w:lvl>
    <w:lvl w:ilvl="6" w:tplc="22A8D26C" w:tentative="1">
      <w:start w:val="1"/>
      <w:numFmt w:val="bullet"/>
      <w:lvlText w:val=""/>
      <w:lvlJc w:val="left"/>
      <w:pPr>
        <w:ind w:left="5040" w:hanging="360"/>
      </w:pPr>
      <w:rPr>
        <w:rFonts w:ascii="Symbol" w:hAnsi="Symbol" w:hint="default"/>
      </w:rPr>
    </w:lvl>
    <w:lvl w:ilvl="7" w:tplc="FB904ACC" w:tentative="1">
      <w:start w:val="1"/>
      <w:numFmt w:val="bullet"/>
      <w:lvlText w:val="o"/>
      <w:lvlJc w:val="left"/>
      <w:pPr>
        <w:ind w:left="5760" w:hanging="360"/>
      </w:pPr>
      <w:rPr>
        <w:rFonts w:ascii="Courier New" w:hAnsi="Courier New" w:cs="Courier New" w:hint="default"/>
      </w:rPr>
    </w:lvl>
    <w:lvl w:ilvl="8" w:tplc="C6A679CA" w:tentative="1">
      <w:start w:val="1"/>
      <w:numFmt w:val="bullet"/>
      <w:lvlText w:val=""/>
      <w:lvlJc w:val="left"/>
      <w:pPr>
        <w:ind w:left="6480" w:hanging="360"/>
      </w:pPr>
      <w:rPr>
        <w:rFonts w:ascii="Wingdings" w:hAnsi="Wingdings" w:hint="default"/>
      </w:rPr>
    </w:lvl>
  </w:abstractNum>
  <w:abstractNum w:abstractNumId="5" w15:restartNumberingAfterBreak="0">
    <w:nsid w:val="2559082B"/>
    <w:multiLevelType w:val="hybridMultilevel"/>
    <w:tmpl w:val="F7AC2022"/>
    <w:lvl w:ilvl="0" w:tplc="F5A4492E">
      <w:start w:val="1"/>
      <w:numFmt w:val="bullet"/>
      <w:lvlText w:val=""/>
      <w:lvlJc w:val="left"/>
      <w:pPr>
        <w:ind w:left="720" w:hanging="360"/>
      </w:pPr>
      <w:rPr>
        <w:rFonts w:ascii="Symbol" w:hAnsi="Symbol" w:hint="default"/>
      </w:rPr>
    </w:lvl>
    <w:lvl w:ilvl="1" w:tplc="C00C27DC" w:tentative="1">
      <w:start w:val="1"/>
      <w:numFmt w:val="bullet"/>
      <w:lvlText w:val="o"/>
      <w:lvlJc w:val="left"/>
      <w:pPr>
        <w:ind w:left="1440" w:hanging="360"/>
      </w:pPr>
      <w:rPr>
        <w:rFonts w:ascii="Courier New" w:hAnsi="Courier New" w:cs="Courier New" w:hint="default"/>
      </w:rPr>
    </w:lvl>
    <w:lvl w:ilvl="2" w:tplc="AF56EDC6" w:tentative="1">
      <w:start w:val="1"/>
      <w:numFmt w:val="bullet"/>
      <w:lvlText w:val=""/>
      <w:lvlJc w:val="left"/>
      <w:pPr>
        <w:ind w:left="2160" w:hanging="360"/>
      </w:pPr>
      <w:rPr>
        <w:rFonts w:ascii="Wingdings" w:hAnsi="Wingdings" w:hint="default"/>
      </w:rPr>
    </w:lvl>
    <w:lvl w:ilvl="3" w:tplc="623037BC" w:tentative="1">
      <w:start w:val="1"/>
      <w:numFmt w:val="bullet"/>
      <w:lvlText w:val=""/>
      <w:lvlJc w:val="left"/>
      <w:pPr>
        <w:ind w:left="2880" w:hanging="360"/>
      </w:pPr>
      <w:rPr>
        <w:rFonts w:ascii="Symbol" w:hAnsi="Symbol" w:hint="default"/>
      </w:rPr>
    </w:lvl>
    <w:lvl w:ilvl="4" w:tplc="B1EC18FC" w:tentative="1">
      <w:start w:val="1"/>
      <w:numFmt w:val="bullet"/>
      <w:lvlText w:val="o"/>
      <w:lvlJc w:val="left"/>
      <w:pPr>
        <w:ind w:left="3600" w:hanging="360"/>
      </w:pPr>
      <w:rPr>
        <w:rFonts w:ascii="Courier New" w:hAnsi="Courier New" w:cs="Courier New" w:hint="default"/>
      </w:rPr>
    </w:lvl>
    <w:lvl w:ilvl="5" w:tplc="E5EAFB30" w:tentative="1">
      <w:start w:val="1"/>
      <w:numFmt w:val="bullet"/>
      <w:lvlText w:val=""/>
      <w:lvlJc w:val="left"/>
      <w:pPr>
        <w:ind w:left="4320" w:hanging="360"/>
      </w:pPr>
      <w:rPr>
        <w:rFonts w:ascii="Wingdings" w:hAnsi="Wingdings" w:hint="default"/>
      </w:rPr>
    </w:lvl>
    <w:lvl w:ilvl="6" w:tplc="00725D42" w:tentative="1">
      <w:start w:val="1"/>
      <w:numFmt w:val="bullet"/>
      <w:lvlText w:val=""/>
      <w:lvlJc w:val="left"/>
      <w:pPr>
        <w:ind w:left="5040" w:hanging="360"/>
      </w:pPr>
      <w:rPr>
        <w:rFonts w:ascii="Symbol" w:hAnsi="Symbol" w:hint="default"/>
      </w:rPr>
    </w:lvl>
    <w:lvl w:ilvl="7" w:tplc="25EEA7C2" w:tentative="1">
      <w:start w:val="1"/>
      <w:numFmt w:val="bullet"/>
      <w:lvlText w:val="o"/>
      <w:lvlJc w:val="left"/>
      <w:pPr>
        <w:ind w:left="5760" w:hanging="360"/>
      </w:pPr>
      <w:rPr>
        <w:rFonts w:ascii="Courier New" w:hAnsi="Courier New" w:cs="Courier New" w:hint="default"/>
      </w:rPr>
    </w:lvl>
    <w:lvl w:ilvl="8" w:tplc="2E1EAF3E" w:tentative="1">
      <w:start w:val="1"/>
      <w:numFmt w:val="bullet"/>
      <w:lvlText w:val=""/>
      <w:lvlJc w:val="left"/>
      <w:pPr>
        <w:ind w:left="6480" w:hanging="360"/>
      </w:pPr>
      <w:rPr>
        <w:rFonts w:ascii="Wingdings" w:hAnsi="Wingdings" w:hint="default"/>
      </w:rPr>
    </w:lvl>
  </w:abstractNum>
  <w:abstractNum w:abstractNumId="6" w15:restartNumberingAfterBreak="0">
    <w:nsid w:val="25A61850"/>
    <w:multiLevelType w:val="hybridMultilevel"/>
    <w:tmpl w:val="C65EB740"/>
    <w:lvl w:ilvl="0" w:tplc="873C86D8">
      <w:start w:val="1"/>
      <w:numFmt w:val="bullet"/>
      <w:lvlText w:val=""/>
      <w:lvlJc w:val="left"/>
      <w:pPr>
        <w:ind w:left="720" w:hanging="360"/>
      </w:pPr>
      <w:rPr>
        <w:rFonts w:ascii="Symbol" w:hAnsi="Symbol" w:hint="default"/>
      </w:rPr>
    </w:lvl>
    <w:lvl w:ilvl="1" w:tplc="A5764500" w:tentative="1">
      <w:start w:val="1"/>
      <w:numFmt w:val="bullet"/>
      <w:lvlText w:val="o"/>
      <w:lvlJc w:val="left"/>
      <w:pPr>
        <w:ind w:left="1440" w:hanging="360"/>
      </w:pPr>
      <w:rPr>
        <w:rFonts w:ascii="Courier New" w:hAnsi="Courier New" w:cs="Courier New" w:hint="default"/>
      </w:rPr>
    </w:lvl>
    <w:lvl w:ilvl="2" w:tplc="87A65FF4" w:tentative="1">
      <w:start w:val="1"/>
      <w:numFmt w:val="bullet"/>
      <w:lvlText w:val=""/>
      <w:lvlJc w:val="left"/>
      <w:pPr>
        <w:ind w:left="2160" w:hanging="360"/>
      </w:pPr>
      <w:rPr>
        <w:rFonts w:ascii="Wingdings" w:hAnsi="Wingdings" w:hint="default"/>
      </w:rPr>
    </w:lvl>
    <w:lvl w:ilvl="3" w:tplc="A288E82C" w:tentative="1">
      <w:start w:val="1"/>
      <w:numFmt w:val="bullet"/>
      <w:lvlText w:val=""/>
      <w:lvlJc w:val="left"/>
      <w:pPr>
        <w:ind w:left="2880" w:hanging="360"/>
      </w:pPr>
      <w:rPr>
        <w:rFonts w:ascii="Symbol" w:hAnsi="Symbol" w:hint="default"/>
      </w:rPr>
    </w:lvl>
    <w:lvl w:ilvl="4" w:tplc="A66E5DE0" w:tentative="1">
      <w:start w:val="1"/>
      <w:numFmt w:val="bullet"/>
      <w:lvlText w:val="o"/>
      <w:lvlJc w:val="left"/>
      <w:pPr>
        <w:ind w:left="3600" w:hanging="360"/>
      </w:pPr>
      <w:rPr>
        <w:rFonts w:ascii="Courier New" w:hAnsi="Courier New" w:cs="Courier New" w:hint="default"/>
      </w:rPr>
    </w:lvl>
    <w:lvl w:ilvl="5" w:tplc="C1766290" w:tentative="1">
      <w:start w:val="1"/>
      <w:numFmt w:val="bullet"/>
      <w:lvlText w:val=""/>
      <w:lvlJc w:val="left"/>
      <w:pPr>
        <w:ind w:left="4320" w:hanging="360"/>
      </w:pPr>
      <w:rPr>
        <w:rFonts w:ascii="Wingdings" w:hAnsi="Wingdings" w:hint="default"/>
      </w:rPr>
    </w:lvl>
    <w:lvl w:ilvl="6" w:tplc="9078B4C2" w:tentative="1">
      <w:start w:val="1"/>
      <w:numFmt w:val="bullet"/>
      <w:lvlText w:val=""/>
      <w:lvlJc w:val="left"/>
      <w:pPr>
        <w:ind w:left="5040" w:hanging="360"/>
      </w:pPr>
      <w:rPr>
        <w:rFonts w:ascii="Symbol" w:hAnsi="Symbol" w:hint="default"/>
      </w:rPr>
    </w:lvl>
    <w:lvl w:ilvl="7" w:tplc="1BEEFC76" w:tentative="1">
      <w:start w:val="1"/>
      <w:numFmt w:val="bullet"/>
      <w:lvlText w:val="o"/>
      <w:lvlJc w:val="left"/>
      <w:pPr>
        <w:ind w:left="5760" w:hanging="360"/>
      </w:pPr>
      <w:rPr>
        <w:rFonts w:ascii="Courier New" w:hAnsi="Courier New" w:cs="Courier New" w:hint="default"/>
      </w:rPr>
    </w:lvl>
    <w:lvl w:ilvl="8" w:tplc="027A4172" w:tentative="1">
      <w:start w:val="1"/>
      <w:numFmt w:val="bullet"/>
      <w:lvlText w:val=""/>
      <w:lvlJc w:val="left"/>
      <w:pPr>
        <w:ind w:left="6480" w:hanging="360"/>
      </w:pPr>
      <w:rPr>
        <w:rFonts w:ascii="Wingdings" w:hAnsi="Wingdings" w:hint="default"/>
      </w:rPr>
    </w:lvl>
  </w:abstractNum>
  <w:abstractNum w:abstractNumId="7" w15:restartNumberingAfterBreak="0">
    <w:nsid w:val="2BBD1D99"/>
    <w:multiLevelType w:val="hybridMultilevel"/>
    <w:tmpl w:val="78C23D8C"/>
    <w:lvl w:ilvl="0" w:tplc="BED2FEFC">
      <w:start w:val="1"/>
      <w:numFmt w:val="bullet"/>
      <w:lvlText w:val=""/>
      <w:lvlJc w:val="left"/>
      <w:pPr>
        <w:ind w:left="720" w:hanging="360"/>
      </w:pPr>
      <w:rPr>
        <w:rFonts w:ascii="Symbol" w:hAnsi="Symbol" w:hint="default"/>
      </w:rPr>
    </w:lvl>
    <w:lvl w:ilvl="1" w:tplc="B6D48C74" w:tentative="1">
      <w:start w:val="1"/>
      <w:numFmt w:val="bullet"/>
      <w:lvlText w:val="o"/>
      <w:lvlJc w:val="left"/>
      <w:pPr>
        <w:ind w:left="1440" w:hanging="360"/>
      </w:pPr>
      <w:rPr>
        <w:rFonts w:ascii="Courier New" w:hAnsi="Courier New" w:cs="Courier New" w:hint="default"/>
      </w:rPr>
    </w:lvl>
    <w:lvl w:ilvl="2" w:tplc="E43EB28E" w:tentative="1">
      <w:start w:val="1"/>
      <w:numFmt w:val="bullet"/>
      <w:lvlText w:val=""/>
      <w:lvlJc w:val="left"/>
      <w:pPr>
        <w:ind w:left="2160" w:hanging="360"/>
      </w:pPr>
      <w:rPr>
        <w:rFonts w:ascii="Wingdings" w:hAnsi="Wingdings" w:hint="default"/>
      </w:rPr>
    </w:lvl>
    <w:lvl w:ilvl="3" w:tplc="880A483A" w:tentative="1">
      <w:start w:val="1"/>
      <w:numFmt w:val="bullet"/>
      <w:lvlText w:val=""/>
      <w:lvlJc w:val="left"/>
      <w:pPr>
        <w:ind w:left="2880" w:hanging="360"/>
      </w:pPr>
      <w:rPr>
        <w:rFonts w:ascii="Symbol" w:hAnsi="Symbol" w:hint="default"/>
      </w:rPr>
    </w:lvl>
    <w:lvl w:ilvl="4" w:tplc="6BBEC51E" w:tentative="1">
      <w:start w:val="1"/>
      <w:numFmt w:val="bullet"/>
      <w:lvlText w:val="o"/>
      <w:lvlJc w:val="left"/>
      <w:pPr>
        <w:ind w:left="3600" w:hanging="360"/>
      </w:pPr>
      <w:rPr>
        <w:rFonts w:ascii="Courier New" w:hAnsi="Courier New" w:cs="Courier New" w:hint="default"/>
      </w:rPr>
    </w:lvl>
    <w:lvl w:ilvl="5" w:tplc="971A4D6A" w:tentative="1">
      <w:start w:val="1"/>
      <w:numFmt w:val="bullet"/>
      <w:lvlText w:val=""/>
      <w:lvlJc w:val="left"/>
      <w:pPr>
        <w:ind w:left="4320" w:hanging="360"/>
      </w:pPr>
      <w:rPr>
        <w:rFonts w:ascii="Wingdings" w:hAnsi="Wingdings" w:hint="default"/>
      </w:rPr>
    </w:lvl>
    <w:lvl w:ilvl="6" w:tplc="52EA6B64" w:tentative="1">
      <w:start w:val="1"/>
      <w:numFmt w:val="bullet"/>
      <w:lvlText w:val=""/>
      <w:lvlJc w:val="left"/>
      <w:pPr>
        <w:ind w:left="5040" w:hanging="360"/>
      </w:pPr>
      <w:rPr>
        <w:rFonts w:ascii="Symbol" w:hAnsi="Symbol" w:hint="default"/>
      </w:rPr>
    </w:lvl>
    <w:lvl w:ilvl="7" w:tplc="36CC7CDE" w:tentative="1">
      <w:start w:val="1"/>
      <w:numFmt w:val="bullet"/>
      <w:lvlText w:val="o"/>
      <w:lvlJc w:val="left"/>
      <w:pPr>
        <w:ind w:left="5760" w:hanging="360"/>
      </w:pPr>
      <w:rPr>
        <w:rFonts w:ascii="Courier New" w:hAnsi="Courier New" w:cs="Courier New" w:hint="default"/>
      </w:rPr>
    </w:lvl>
    <w:lvl w:ilvl="8" w:tplc="CD223BEA" w:tentative="1">
      <w:start w:val="1"/>
      <w:numFmt w:val="bullet"/>
      <w:lvlText w:val=""/>
      <w:lvlJc w:val="left"/>
      <w:pPr>
        <w:ind w:left="6480" w:hanging="360"/>
      </w:pPr>
      <w:rPr>
        <w:rFonts w:ascii="Wingdings" w:hAnsi="Wingdings" w:hint="default"/>
      </w:rPr>
    </w:lvl>
  </w:abstractNum>
  <w:abstractNum w:abstractNumId="8" w15:restartNumberingAfterBreak="0">
    <w:nsid w:val="2CBA0B00"/>
    <w:multiLevelType w:val="hybridMultilevel"/>
    <w:tmpl w:val="4BD45204"/>
    <w:lvl w:ilvl="0" w:tplc="8C6C9444">
      <w:start w:val="1"/>
      <w:numFmt w:val="bullet"/>
      <w:lvlText w:val=""/>
      <w:lvlJc w:val="left"/>
      <w:pPr>
        <w:ind w:left="720" w:hanging="360"/>
      </w:pPr>
      <w:rPr>
        <w:rFonts w:ascii="Symbol" w:hAnsi="Symbol" w:hint="default"/>
      </w:rPr>
    </w:lvl>
    <w:lvl w:ilvl="1" w:tplc="7772B282" w:tentative="1">
      <w:start w:val="1"/>
      <w:numFmt w:val="bullet"/>
      <w:lvlText w:val="o"/>
      <w:lvlJc w:val="left"/>
      <w:pPr>
        <w:ind w:left="1440" w:hanging="360"/>
      </w:pPr>
      <w:rPr>
        <w:rFonts w:ascii="Courier New" w:hAnsi="Courier New" w:cs="Courier New" w:hint="default"/>
      </w:rPr>
    </w:lvl>
    <w:lvl w:ilvl="2" w:tplc="9D3C83E8" w:tentative="1">
      <w:start w:val="1"/>
      <w:numFmt w:val="bullet"/>
      <w:lvlText w:val=""/>
      <w:lvlJc w:val="left"/>
      <w:pPr>
        <w:ind w:left="2160" w:hanging="360"/>
      </w:pPr>
      <w:rPr>
        <w:rFonts w:ascii="Wingdings" w:hAnsi="Wingdings" w:hint="default"/>
      </w:rPr>
    </w:lvl>
    <w:lvl w:ilvl="3" w:tplc="B9322466" w:tentative="1">
      <w:start w:val="1"/>
      <w:numFmt w:val="bullet"/>
      <w:lvlText w:val=""/>
      <w:lvlJc w:val="left"/>
      <w:pPr>
        <w:ind w:left="2880" w:hanging="360"/>
      </w:pPr>
      <w:rPr>
        <w:rFonts w:ascii="Symbol" w:hAnsi="Symbol" w:hint="default"/>
      </w:rPr>
    </w:lvl>
    <w:lvl w:ilvl="4" w:tplc="AECEAF38" w:tentative="1">
      <w:start w:val="1"/>
      <w:numFmt w:val="bullet"/>
      <w:lvlText w:val="o"/>
      <w:lvlJc w:val="left"/>
      <w:pPr>
        <w:ind w:left="3600" w:hanging="360"/>
      </w:pPr>
      <w:rPr>
        <w:rFonts w:ascii="Courier New" w:hAnsi="Courier New" w:cs="Courier New" w:hint="default"/>
      </w:rPr>
    </w:lvl>
    <w:lvl w:ilvl="5" w:tplc="A514802E" w:tentative="1">
      <w:start w:val="1"/>
      <w:numFmt w:val="bullet"/>
      <w:lvlText w:val=""/>
      <w:lvlJc w:val="left"/>
      <w:pPr>
        <w:ind w:left="4320" w:hanging="360"/>
      </w:pPr>
      <w:rPr>
        <w:rFonts w:ascii="Wingdings" w:hAnsi="Wingdings" w:hint="default"/>
      </w:rPr>
    </w:lvl>
    <w:lvl w:ilvl="6" w:tplc="CEAE816C" w:tentative="1">
      <w:start w:val="1"/>
      <w:numFmt w:val="bullet"/>
      <w:lvlText w:val=""/>
      <w:lvlJc w:val="left"/>
      <w:pPr>
        <w:ind w:left="5040" w:hanging="360"/>
      </w:pPr>
      <w:rPr>
        <w:rFonts w:ascii="Symbol" w:hAnsi="Symbol" w:hint="default"/>
      </w:rPr>
    </w:lvl>
    <w:lvl w:ilvl="7" w:tplc="6A723032" w:tentative="1">
      <w:start w:val="1"/>
      <w:numFmt w:val="bullet"/>
      <w:lvlText w:val="o"/>
      <w:lvlJc w:val="left"/>
      <w:pPr>
        <w:ind w:left="5760" w:hanging="360"/>
      </w:pPr>
      <w:rPr>
        <w:rFonts w:ascii="Courier New" w:hAnsi="Courier New" w:cs="Courier New" w:hint="default"/>
      </w:rPr>
    </w:lvl>
    <w:lvl w:ilvl="8" w:tplc="68026AD2" w:tentative="1">
      <w:start w:val="1"/>
      <w:numFmt w:val="bullet"/>
      <w:lvlText w:val=""/>
      <w:lvlJc w:val="left"/>
      <w:pPr>
        <w:ind w:left="6480" w:hanging="360"/>
      </w:pPr>
      <w:rPr>
        <w:rFonts w:ascii="Wingdings" w:hAnsi="Wingdings" w:hint="default"/>
      </w:rPr>
    </w:lvl>
  </w:abstractNum>
  <w:abstractNum w:abstractNumId="9" w15:restartNumberingAfterBreak="0">
    <w:nsid w:val="2CF85EA9"/>
    <w:multiLevelType w:val="hybridMultilevel"/>
    <w:tmpl w:val="AFDC39F6"/>
    <w:lvl w:ilvl="0" w:tplc="5B6EF4CE">
      <w:start w:val="1"/>
      <w:numFmt w:val="bullet"/>
      <w:lvlText w:val=""/>
      <w:lvlJc w:val="left"/>
      <w:pPr>
        <w:ind w:left="720" w:hanging="360"/>
      </w:pPr>
      <w:rPr>
        <w:rFonts w:ascii="Symbol" w:hAnsi="Symbol" w:hint="default"/>
      </w:rPr>
    </w:lvl>
    <w:lvl w:ilvl="1" w:tplc="247E562C" w:tentative="1">
      <w:start w:val="1"/>
      <w:numFmt w:val="bullet"/>
      <w:lvlText w:val="o"/>
      <w:lvlJc w:val="left"/>
      <w:pPr>
        <w:ind w:left="1440" w:hanging="360"/>
      </w:pPr>
      <w:rPr>
        <w:rFonts w:ascii="Courier New" w:hAnsi="Courier New" w:cs="Courier New" w:hint="default"/>
      </w:rPr>
    </w:lvl>
    <w:lvl w:ilvl="2" w:tplc="3CBA4008" w:tentative="1">
      <w:start w:val="1"/>
      <w:numFmt w:val="bullet"/>
      <w:lvlText w:val=""/>
      <w:lvlJc w:val="left"/>
      <w:pPr>
        <w:ind w:left="2160" w:hanging="360"/>
      </w:pPr>
      <w:rPr>
        <w:rFonts w:ascii="Wingdings" w:hAnsi="Wingdings" w:hint="default"/>
      </w:rPr>
    </w:lvl>
    <w:lvl w:ilvl="3" w:tplc="C16CF4CC" w:tentative="1">
      <w:start w:val="1"/>
      <w:numFmt w:val="bullet"/>
      <w:lvlText w:val=""/>
      <w:lvlJc w:val="left"/>
      <w:pPr>
        <w:ind w:left="2880" w:hanging="360"/>
      </w:pPr>
      <w:rPr>
        <w:rFonts w:ascii="Symbol" w:hAnsi="Symbol" w:hint="default"/>
      </w:rPr>
    </w:lvl>
    <w:lvl w:ilvl="4" w:tplc="0016A6D4" w:tentative="1">
      <w:start w:val="1"/>
      <w:numFmt w:val="bullet"/>
      <w:lvlText w:val="o"/>
      <w:lvlJc w:val="left"/>
      <w:pPr>
        <w:ind w:left="3600" w:hanging="360"/>
      </w:pPr>
      <w:rPr>
        <w:rFonts w:ascii="Courier New" w:hAnsi="Courier New" w:cs="Courier New" w:hint="default"/>
      </w:rPr>
    </w:lvl>
    <w:lvl w:ilvl="5" w:tplc="BDE2FEE0" w:tentative="1">
      <w:start w:val="1"/>
      <w:numFmt w:val="bullet"/>
      <w:lvlText w:val=""/>
      <w:lvlJc w:val="left"/>
      <w:pPr>
        <w:ind w:left="4320" w:hanging="360"/>
      </w:pPr>
      <w:rPr>
        <w:rFonts w:ascii="Wingdings" w:hAnsi="Wingdings" w:hint="default"/>
      </w:rPr>
    </w:lvl>
    <w:lvl w:ilvl="6" w:tplc="87483D98" w:tentative="1">
      <w:start w:val="1"/>
      <w:numFmt w:val="bullet"/>
      <w:lvlText w:val=""/>
      <w:lvlJc w:val="left"/>
      <w:pPr>
        <w:ind w:left="5040" w:hanging="360"/>
      </w:pPr>
      <w:rPr>
        <w:rFonts w:ascii="Symbol" w:hAnsi="Symbol" w:hint="default"/>
      </w:rPr>
    </w:lvl>
    <w:lvl w:ilvl="7" w:tplc="555ADDFA" w:tentative="1">
      <w:start w:val="1"/>
      <w:numFmt w:val="bullet"/>
      <w:lvlText w:val="o"/>
      <w:lvlJc w:val="left"/>
      <w:pPr>
        <w:ind w:left="5760" w:hanging="360"/>
      </w:pPr>
      <w:rPr>
        <w:rFonts w:ascii="Courier New" w:hAnsi="Courier New" w:cs="Courier New" w:hint="default"/>
      </w:rPr>
    </w:lvl>
    <w:lvl w:ilvl="8" w:tplc="48904CCE" w:tentative="1">
      <w:start w:val="1"/>
      <w:numFmt w:val="bullet"/>
      <w:lvlText w:val=""/>
      <w:lvlJc w:val="left"/>
      <w:pPr>
        <w:ind w:left="6480" w:hanging="360"/>
      </w:pPr>
      <w:rPr>
        <w:rFonts w:ascii="Wingdings" w:hAnsi="Wingdings" w:hint="default"/>
      </w:rPr>
    </w:lvl>
  </w:abstractNum>
  <w:abstractNum w:abstractNumId="10" w15:restartNumberingAfterBreak="0">
    <w:nsid w:val="31D3187D"/>
    <w:multiLevelType w:val="hybridMultilevel"/>
    <w:tmpl w:val="77382BBE"/>
    <w:lvl w:ilvl="0" w:tplc="D506D6BA">
      <w:start w:val="1"/>
      <w:numFmt w:val="bullet"/>
      <w:lvlText w:val=""/>
      <w:lvlJc w:val="left"/>
      <w:pPr>
        <w:ind w:left="720" w:hanging="360"/>
      </w:pPr>
      <w:rPr>
        <w:rFonts w:ascii="Symbol" w:hAnsi="Symbol" w:hint="default"/>
      </w:rPr>
    </w:lvl>
    <w:lvl w:ilvl="1" w:tplc="20C47ECE">
      <w:start w:val="1"/>
      <w:numFmt w:val="bullet"/>
      <w:lvlText w:val=""/>
      <w:lvlJc w:val="left"/>
      <w:pPr>
        <w:ind w:left="1440" w:hanging="360"/>
      </w:pPr>
      <w:rPr>
        <w:rFonts w:ascii="Symbol" w:hAnsi="Symbol" w:hint="default"/>
      </w:rPr>
    </w:lvl>
    <w:lvl w:ilvl="2" w:tplc="4B30C70C" w:tentative="1">
      <w:start w:val="1"/>
      <w:numFmt w:val="bullet"/>
      <w:lvlText w:val=""/>
      <w:lvlJc w:val="left"/>
      <w:pPr>
        <w:ind w:left="2160" w:hanging="360"/>
      </w:pPr>
      <w:rPr>
        <w:rFonts w:ascii="Wingdings" w:hAnsi="Wingdings" w:hint="default"/>
      </w:rPr>
    </w:lvl>
    <w:lvl w:ilvl="3" w:tplc="92F2F1F6" w:tentative="1">
      <w:start w:val="1"/>
      <w:numFmt w:val="bullet"/>
      <w:lvlText w:val=""/>
      <w:lvlJc w:val="left"/>
      <w:pPr>
        <w:ind w:left="2880" w:hanging="360"/>
      </w:pPr>
      <w:rPr>
        <w:rFonts w:ascii="Symbol" w:hAnsi="Symbol" w:hint="default"/>
      </w:rPr>
    </w:lvl>
    <w:lvl w:ilvl="4" w:tplc="EE1E72A6" w:tentative="1">
      <w:start w:val="1"/>
      <w:numFmt w:val="bullet"/>
      <w:lvlText w:val="o"/>
      <w:lvlJc w:val="left"/>
      <w:pPr>
        <w:ind w:left="3600" w:hanging="360"/>
      </w:pPr>
      <w:rPr>
        <w:rFonts w:ascii="Courier New" w:hAnsi="Courier New" w:cs="Courier New" w:hint="default"/>
      </w:rPr>
    </w:lvl>
    <w:lvl w:ilvl="5" w:tplc="C9FC6696" w:tentative="1">
      <w:start w:val="1"/>
      <w:numFmt w:val="bullet"/>
      <w:lvlText w:val=""/>
      <w:lvlJc w:val="left"/>
      <w:pPr>
        <w:ind w:left="4320" w:hanging="360"/>
      </w:pPr>
      <w:rPr>
        <w:rFonts w:ascii="Wingdings" w:hAnsi="Wingdings" w:hint="default"/>
      </w:rPr>
    </w:lvl>
    <w:lvl w:ilvl="6" w:tplc="FFDC278E" w:tentative="1">
      <w:start w:val="1"/>
      <w:numFmt w:val="bullet"/>
      <w:lvlText w:val=""/>
      <w:lvlJc w:val="left"/>
      <w:pPr>
        <w:ind w:left="5040" w:hanging="360"/>
      </w:pPr>
      <w:rPr>
        <w:rFonts w:ascii="Symbol" w:hAnsi="Symbol" w:hint="default"/>
      </w:rPr>
    </w:lvl>
    <w:lvl w:ilvl="7" w:tplc="CB504562" w:tentative="1">
      <w:start w:val="1"/>
      <w:numFmt w:val="bullet"/>
      <w:lvlText w:val="o"/>
      <w:lvlJc w:val="left"/>
      <w:pPr>
        <w:ind w:left="5760" w:hanging="360"/>
      </w:pPr>
      <w:rPr>
        <w:rFonts w:ascii="Courier New" w:hAnsi="Courier New" w:cs="Courier New" w:hint="default"/>
      </w:rPr>
    </w:lvl>
    <w:lvl w:ilvl="8" w:tplc="27007BE4" w:tentative="1">
      <w:start w:val="1"/>
      <w:numFmt w:val="bullet"/>
      <w:lvlText w:val=""/>
      <w:lvlJc w:val="left"/>
      <w:pPr>
        <w:ind w:left="6480" w:hanging="360"/>
      </w:pPr>
      <w:rPr>
        <w:rFonts w:ascii="Wingdings" w:hAnsi="Wingdings" w:hint="default"/>
      </w:rPr>
    </w:lvl>
  </w:abstractNum>
  <w:abstractNum w:abstractNumId="11" w15:restartNumberingAfterBreak="0">
    <w:nsid w:val="34392EE2"/>
    <w:multiLevelType w:val="hybridMultilevel"/>
    <w:tmpl w:val="B8F4FBE0"/>
    <w:lvl w:ilvl="0" w:tplc="AF7E2A00">
      <w:start w:val="1"/>
      <w:numFmt w:val="bullet"/>
      <w:lvlText w:val=""/>
      <w:lvlJc w:val="left"/>
      <w:pPr>
        <w:ind w:left="720" w:hanging="360"/>
      </w:pPr>
      <w:rPr>
        <w:rFonts w:ascii="Symbol" w:hAnsi="Symbol" w:hint="default"/>
      </w:rPr>
    </w:lvl>
    <w:lvl w:ilvl="1" w:tplc="BAEC6FC6" w:tentative="1">
      <w:start w:val="1"/>
      <w:numFmt w:val="bullet"/>
      <w:lvlText w:val="o"/>
      <w:lvlJc w:val="left"/>
      <w:pPr>
        <w:ind w:left="1440" w:hanging="360"/>
      </w:pPr>
      <w:rPr>
        <w:rFonts w:ascii="Courier New" w:hAnsi="Courier New" w:cs="Courier New" w:hint="default"/>
      </w:rPr>
    </w:lvl>
    <w:lvl w:ilvl="2" w:tplc="9F66AD94" w:tentative="1">
      <w:start w:val="1"/>
      <w:numFmt w:val="bullet"/>
      <w:lvlText w:val=""/>
      <w:lvlJc w:val="left"/>
      <w:pPr>
        <w:ind w:left="2160" w:hanging="360"/>
      </w:pPr>
      <w:rPr>
        <w:rFonts w:ascii="Wingdings" w:hAnsi="Wingdings" w:hint="default"/>
      </w:rPr>
    </w:lvl>
    <w:lvl w:ilvl="3" w:tplc="A7E233CC" w:tentative="1">
      <w:start w:val="1"/>
      <w:numFmt w:val="bullet"/>
      <w:lvlText w:val=""/>
      <w:lvlJc w:val="left"/>
      <w:pPr>
        <w:ind w:left="2880" w:hanging="360"/>
      </w:pPr>
      <w:rPr>
        <w:rFonts w:ascii="Symbol" w:hAnsi="Symbol" w:hint="default"/>
      </w:rPr>
    </w:lvl>
    <w:lvl w:ilvl="4" w:tplc="8376D6BE" w:tentative="1">
      <w:start w:val="1"/>
      <w:numFmt w:val="bullet"/>
      <w:lvlText w:val="o"/>
      <w:lvlJc w:val="left"/>
      <w:pPr>
        <w:ind w:left="3600" w:hanging="360"/>
      </w:pPr>
      <w:rPr>
        <w:rFonts w:ascii="Courier New" w:hAnsi="Courier New" w:cs="Courier New" w:hint="default"/>
      </w:rPr>
    </w:lvl>
    <w:lvl w:ilvl="5" w:tplc="CC2EA10E" w:tentative="1">
      <w:start w:val="1"/>
      <w:numFmt w:val="bullet"/>
      <w:lvlText w:val=""/>
      <w:lvlJc w:val="left"/>
      <w:pPr>
        <w:ind w:left="4320" w:hanging="360"/>
      </w:pPr>
      <w:rPr>
        <w:rFonts w:ascii="Wingdings" w:hAnsi="Wingdings" w:hint="default"/>
      </w:rPr>
    </w:lvl>
    <w:lvl w:ilvl="6" w:tplc="123835DE" w:tentative="1">
      <w:start w:val="1"/>
      <w:numFmt w:val="bullet"/>
      <w:lvlText w:val=""/>
      <w:lvlJc w:val="left"/>
      <w:pPr>
        <w:ind w:left="5040" w:hanging="360"/>
      </w:pPr>
      <w:rPr>
        <w:rFonts w:ascii="Symbol" w:hAnsi="Symbol" w:hint="default"/>
      </w:rPr>
    </w:lvl>
    <w:lvl w:ilvl="7" w:tplc="0A4C6BC2" w:tentative="1">
      <w:start w:val="1"/>
      <w:numFmt w:val="bullet"/>
      <w:lvlText w:val="o"/>
      <w:lvlJc w:val="left"/>
      <w:pPr>
        <w:ind w:left="5760" w:hanging="360"/>
      </w:pPr>
      <w:rPr>
        <w:rFonts w:ascii="Courier New" w:hAnsi="Courier New" w:cs="Courier New" w:hint="default"/>
      </w:rPr>
    </w:lvl>
    <w:lvl w:ilvl="8" w:tplc="611E3AAA" w:tentative="1">
      <w:start w:val="1"/>
      <w:numFmt w:val="bullet"/>
      <w:lvlText w:val=""/>
      <w:lvlJc w:val="left"/>
      <w:pPr>
        <w:ind w:left="6480" w:hanging="360"/>
      </w:pPr>
      <w:rPr>
        <w:rFonts w:ascii="Wingdings" w:hAnsi="Wingdings" w:hint="default"/>
      </w:rPr>
    </w:lvl>
  </w:abstractNum>
  <w:abstractNum w:abstractNumId="12" w15:restartNumberingAfterBreak="0">
    <w:nsid w:val="38433250"/>
    <w:multiLevelType w:val="hybridMultilevel"/>
    <w:tmpl w:val="A7D081DC"/>
    <w:lvl w:ilvl="0" w:tplc="F830FDEE">
      <w:start w:val="1"/>
      <w:numFmt w:val="bullet"/>
      <w:lvlText w:val=""/>
      <w:lvlJc w:val="left"/>
      <w:pPr>
        <w:ind w:left="720" w:hanging="360"/>
      </w:pPr>
      <w:rPr>
        <w:rFonts w:ascii="Symbol" w:hAnsi="Symbol" w:hint="default"/>
      </w:rPr>
    </w:lvl>
    <w:lvl w:ilvl="1" w:tplc="38DCBC46" w:tentative="1">
      <w:start w:val="1"/>
      <w:numFmt w:val="bullet"/>
      <w:lvlText w:val="o"/>
      <w:lvlJc w:val="left"/>
      <w:pPr>
        <w:ind w:left="1440" w:hanging="360"/>
      </w:pPr>
      <w:rPr>
        <w:rFonts w:ascii="Courier New" w:hAnsi="Courier New" w:cs="Courier New" w:hint="default"/>
      </w:rPr>
    </w:lvl>
    <w:lvl w:ilvl="2" w:tplc="54F254B2" w:tentative="1">
      <w:start w:val="1"/>
      <w:numFmt w:val="bullet"/>
      <w:lvlText w:val=""/>
      <w:lvlJc w:val="left"/>
      <w:pPr>
        <w:ind w:left="2160" w:hanging="360"/>
      </w:pPr>
      <w:rPr>
        <w:rFonts w:ascii="Wingdings" w:hAnsi="Wingdings" w:hint="default"/>
      </w:rPr>
    </w:lvl>
    <w:lvl w:ilvl="3" w:tplc="9EDA8EE0" w:tentative="1">
      <w:start w:val="1"/>
      <w:numFmt w:val="bullet"/>
      <w:lvlText w:val=""/>
      <w:lvlJc w:val="left"/>
      <w:pPr>
        <w:ind w:left="2880" w:hanging="360"/>
      </w:pPr>
      <w:rPr>
        <w:rFonts w:ascii="Symbol" w:hAnsi="Symbol" w:hint="default"/>
      </w:rPr>
    </w:lvl>
    <w:lvl w:ilvl="4" w:tplc="BA1670F4" w:tentative="1">
      <w:start w:val="1"/>
      <w:numFmt w:val="bullet"/>
      <w:lvlText w:val="o"/>
      <w:lvlJc w:val="left"/>
      <w:pPr>
        <w:ind w:left="3600" w:hanging="360"/>
      </w:pPr>
      <w:rPr>
        <w:rFonts w:ascii="Courier New" w:hAnsi="Courier New" w:cs="Courier New" w:hint="default"/>
      </w:rPr>
    </w:lvl>
    <w:lvl w:ilvl="5" w:tplc="994C60F8" w:tentative="1">
      <w:start w:val="1"/>
      <w:numFmt w:val="bullet"/>
      <w:lvlText w:val=""/>
      <w:lvlJc w:val="left"/>
      <w:pPr>
        <w:ind w:left="4320" w:hanging="360"/>
      </w:pPr>
      <w:rPr>
        <w:rFonts w:ascii="Wingdings" w:hAnsi="Wingdings" w:hint="default"/>
      </w:rPr>
    </w:lvl>
    <w:lvl w:ilvl="6" w:tplc="8F345478" w:tentative="1">
      <w:start w:val="1"/>
      <w:numFmt w:val="bullet"/>
      <w:lvlText w:val=""/>
      <w:lvlJc w:val="left"/>
      <w:pPr>
        <w:ind w:left="5040" w:hanging="360"/>
      </w:pPr>
      <w:rPr>
        <w:rFonts w:ascii="Symbol" w:hAnsi="Symbol" w:hint="default"/>
      </w:rPr>
    </w:lvl>
    <w:lvl w:ilvl="7" w:tplc="F5206BCE" w:tentative="1">
      <w:start w:val="1"/>
      <w:numFmt w:val="bullet"/>
      <w:lvlText w:val="o"/>
      <w:lvlJc w:val="left"/>
      <w:pPr>
        <w:ind w:left="5760" w:hanging="360"/>
      </w:pPr>
      <w:rPr>
        <w:rFonts w:ascii="Courier New" w:hAnsi="Courier New" w:cs="Courier New" w:hint="default"/>
      </w:rPr>
    </w:lvl>
    <w:lvl w:ilvl="8" w:tplc="420AD3B8" w:tentative="1">
      <w:start w:val="1"/>
      <w:numFmt w:val="bullet"/>
      <w:lvlText w:val=""/>
      <w:lvlJc w:val="left"/>
      <w:pPr>
        <w:ind w:left="6480" w:hanging="360"/>
      </w:pPr>
      <w:rPr>
        <w:rFonts w:ascii="Wingdings" w:hAnsi="Wingdings" w:hint="default"/>
      </w:rPr>
    </w:lvl>
  </w:abstractNum>
  <w:abstractNum w:abstractNumId="13" w15:restartNumberingAfterBreak="0">
    <w:nsid w:val="3AC43985"/>
    <w:multiLevelType w:val="hybridMultilevel"/>
    <w:tmpl w:val="BAE2FCF6"/>
    <w:lvl w:ilvl="0" w:tplc="D9D453A8">
      <w:start w:val="1"/>
      <w:numFmt w:val="bullet"/>
      <w:lvlText w:val=""/>
      <w:lvlJc w:val="left"/>
      <w:pPr>
        <w:ind w:left="720" w:hanging="360"/>
      </w:pPr>
      <w:rPr>
        <w:rFonts w:ascii="Symbol" w:hAnsi="Symbol" w:hint="default"/>
      </w:rPr>
    </w:lvl>
    <w:lvl w:ilvl="1" w:tplc="C1DA69D6" w:tentative="1">
      <w:start w:val="1"/>
      <w:numFmt w:val="bullet"/>
      <w:lvlText w:val="o"/>
      <w:lvlJc w:val="left"/>
      <w:pPr>
        <w:ind w:left="1440" w:hanging="360"/>
      </w:pPr>
      <w:rPr>
        <w:rFonts w:ascii="Courier New" w:hAnsi="Courier New" w:cs="Courier New" w:hint="default"/>
      </w:rPr>
    </w:lvl>
    <w:lvl w:ilvl="2" w:tplc="B18240E4" w:tentative="1">
      <w:start w:val="1"/>
      <w:numFmt w:val="bullet"/>
      <w:lvlText w:val=""/>
      <w:lvlJc w:val="left"/>
      <w:pPr>
        <w:ind w:left="2160" w:hanging="360"/>
      </w:pPr>
      <w:rPr>
        <w:rFonts w:ascii="Wingdings" w:hAnsi="Wingdings" w:hint="default"/>
      </w:rPr>
    </w:lvl>
    <w:lvl w:ilvl="3" w:tplc="CE645400" w:tentative="1">
      <w:start w:val="1"/>
      <w:numFmt w:val="bullet"/>
      <w:lvlText w:val=""/>
      <w:lvlJc w:val="left"/>
      <w:pPr>
        <w:ind w:left="2880" w:hanging="360"/>
      </w:pPr>
      <w:rPr>
        <w:rFonts w:ascii="Symbol" w:hAnsi="Symbol" w:hint="default"/>
      </w:rPr>
    </w:lvl>
    <w:lvl w:ilvl="4" w:tplc="D4A66DDE" w:tentative="1">
      <w:start w:val="1"/>
      <w:numFmt w:val="bullet"/>
      <w:lvlText w:val="o"/>
      <w:lvlJc w:val="left"/>
      <w:pPr>
        <w:ind w:left="3600" w:hanging="360"/>
      </w:pPr>
      <w:rPr>
        <w:rFonts w:ascii="Courier New" w:hAnsi="Courier New" w:cs="Courier New" w:hint="default"/>
      </w:rPr>
    </w:lvl>
    <w:lvl w:ilvl="5" w:tplc="3E304B88" w:tentative="1">
      <w:start w:val="1"/>
      <w:numFmt w:val="bullet"/>
      <w:lvlText w:val=""/>
      <w:lvlJc w:val="left"/>
      <w:pPr>
        <w:ind w:left="4320" w:hanging="360"/>
      </w:pPr>
      <w:rPr>
        <w:rFonts w:ascii="Wingdings" w:hAnsi="Wingdings" w:hint="default"/>
      </w:rPr>
    </w:lvl>
    <w:lvl w:ilvl="6" w:tplc="F490EA14" w:tentative="1">
      <w:start w:val="1"/>
      <w:numFmt w:val="bullet"/>
      <w:lvlText w:val=""/>
      <w:lvlJc w:val="left"/>
      <w:pPr>
        <w:ind w:left="5040" w:hanging="360"/>
      </w:pPr>
      <w:rPr>
        <w:rFonts w:ascii="Symbol" w:hAnsi="Symbol" w:hint="default"/>
      </w:rPr>
    </w:lvl>
    <w:lvl w:ilvl="7" w:tplc="91A8440E" w:tentative="1">
      <w:start w:val="1"/>
      <w:numFmt w:val="bullet"/>
      <w:lvlText w:val="o"/>
      <w:lvlJc w:val="left"/>
      <w:pPr>
        <w:ind w:left="5760" w:hanging="360"/>
      </w:pPr>
      <w:rPr>
        <w:rFonts w:ascii="Courier New" w:hAnsi="Courier New" w:cs="Courier New" w:hint="default"/>
      </w:rPr>
    </w:lvl>
    <w:lvl w:ilvl="8" w:tplc="58E4B684" w:tentative="1">
      <w:start w:val="1"/>
      <w:numFmt w:val="bullet"/>
      <w:lvlText w:val=""/>
      <w:lvlJc w:val="left"/>
      <w:pPr>
        <w:ind w:left="6480" w:hanging="360"/>
      </w:pPr>
      <w:rPr>
        <w:rFonts w:ascii="Wingdings" w:hAnsi="Wingdings" w:hint="default"/>
      </w:rPr>
    </w:lvl>
  </w:abstractNum>
  <w:abstractNum w:abstractNumId="14" w15:restartNumberingAfterBreak="0">
    <w:nsid w:val="3DF358D3"/>
    <w:multiLevelType w:val="hybridMultilevel"/>
    <w:tmpl w:val="D67CE206"/>
    <w:lvl w:ilvl="0" w:tplc="69A2CBD0">
      <w:start w:val="1"/>
      <w:numFmt w:val="upperLetter"/>
      <w:lvlText w:val="%1."/>
      <w:lvlJc w:val="left"/>
      <w:pPr>
        <w:ind w:left="1080" w:hanging="360"/>
      </w:pPr>
      <w:rPr>
        <w:rFonts w:hint="default"/>
      </w:rPr>
    </w:lvl>
    <w:lvl w:ilvl="1" w:tplc="A01E50BA" w:tentative="1">
      <w:start w:val="1"/>
      <w:numFmt w:val="lowerLetter"/>
      <w:lvlText w:val="%2."/>
      <w:lvlJc w:val="left"/>
      <w:pPr>
        <w:ind w:left="1800" w:hanging="360"/>
      </w:pPr>
    </w:lvl>
    <w:lvl w:ilvl="2" w:tplc="3DFC6DAE" w:tentative="1">
      <w:start w:val="1"/>
      <w:numFmt w:val="lowerRoman"/>
      <w:lvlText w:val="%3."/>
      <w:lvlJc w:val="right"/>
      <w:pPr>
        <w:ind w:left="2520" w:hanging="180"/>
      </w:pPr>
    </w:lvl>
    <w:lvl w:ilvl="3" w:tplc="1C0A3684" w:tentative="1">
      <w:start w:val="1"/>
      <w:numFmt w:val="decimal"/>
      <w:lvlText w:val="%4."/>
      <w:lvlJc w:val="left"/>
      <w:pPr>
        <w:ind w:left="3240" w:hanging="360"/>
      </w:pPr>
    </w:lvl>
    <w:lvl w:ilvl="4" w:tplc="F83468AC" w:tentative="1">
      <w:start w:val="1"/>
      <w:numFmt w:val="lowerLetter"/>
      <w:lvlText w:val="%5."/>
      <w:lvlJc w:val="left"/>
      <w:pPr>
        <w:ind w:left="3960" w:hanging="360"/>
      </w:pPr>
    </w:lvl>
    <w:lvl w:ilvl="5" w:tplc="2AAA2300" w:tentative="1">
      <w:start w:val="1"/>
      <w:numFmt w:val="lowerRoman"/>
      <w:lvlText w:val="%6."/>
      <w:lvlJc w:val="right"/>
      <w:pPr>
        <w:ind w:left="4680" w:hanging="180"/>
      </w:pPr>
    </w:lvl>
    <w:lvl w:ilvl="6" w:tplc="3258B042" w:tentative="1">
      <w:start w:val="1"/>
      <w:numFmt w:val="decimal"/>
      <w:lvlText w:val="%7."/>
      <w:lvlJc w:val="left"/>
      <w:pPr>
        <w:ind w:left="5400" w:hanging="360"/>
      </w:pPr>
    </w:lvl>
    <w:lvl w:ilvl="7" w:tplc="74E2708C" w:tentative="1">
      <w:start w:val="1"/>
      <w:numFmt w:val="lowerLetter"/>
      <w:lvlText w:val="%8."/>
      <w:lvlJc w:val="left"/>
      <w:pPr>
        <w:ind w:left="6120" w:hanging="360"/>
      </w:pPr>
    </w:lvl>
    <w:lvl w:ilvl="8" w:tplc="2EB4012C" w:tentative="1">
      <w:start w:val="1"/>
      <w:numFmt w:val="lowerRoman"/>
      <w:lvlText w:val="%9."/>
      <w:lvlJc w:val="right"/>
      <w:pPr>
        <w:ind w:left="6840" w:hanging="180"/>
      </w:pPr>
    </w:lvl>
  </w:abstractNum>
  <w:abstractNum w:abstractNumId="15" w15:restartNumberingAfterBreak="0">
    <w:nsid w:val="400701DD"/>
    <w:multiLevelType w:val="hybridMultilevel"/>
    <w:tmpl w:val="3C26D620"/>
    <w:lvl w:ilvl="0" w:tplc="1CD6AD0C">
      <w:start w:val="1"/>
      <w:numFmt w:val="bullet"/>
      <w:lvlText w:val=""/>
      <w:lvlJc w:val="left"/>
      <w:pPr>
        <w:ind w:left="720" w:hanging="360"/>
      </w:pPr>
      <w:rPr>
        <w:rFonts w:ascii="Wingdings" w:hAnsi="Wingdings" w:hint="default"/>
      </w:rPr>
    </w:lvl>
    <w:lvl w:ilvl="1" w:tplc="364EAC40" w:tentative="1">
      <w:start w:val="1"/>
      <w:numFmt w:val="bullet"/>
      <w:lvlText w:val="o"/>
      <w:lvlJc w:val="left"/>
      <w:pPr>
        <w:ind w:left="1440" w:hanging="360"/>
      </w:pPr>
      <w:rPr>
        <w:rFonts w:ascii="Courier New" w:hAnsi="Courier New" w:cs="Courier New" w:hint="default"/>
      </w:rPr>
    </w:lvl>
    <w:lvl w:ilvl="2" w:tplc="B53C3916" w:tentative="1">
      <w:start w:val="1"/>
      <w:numFmt w:val="bullet"/>
      <w:lvlText w:val=""/>
      <w:lvlJc w:val="left"/>
      <w:pPr>
        <w:ind w:left="2160" w:hanging="360"/>
      </w:pPr>
      <w:rPr>
        <w:rFonts w:ascii="Wingdings" w:hAnsi="Wingdings" w:hint="default"/>
      </w:rPr>
    </w:lvl>
    <w:lvl w:ilvl="3" w:tplc="4ED82188" w:tentative="1">
      <w:start w:val="1"/>
      <w:numFmt w:val="bullet"/>
      <w:lvlText w:val=""/>
      <w:lvlJc w:val="left"/>
      <w:pPr>
        <w:ind w:left="2880" w:hanging="360"/>
      </w:pPr>
      <w:rPr>
        <w:rFonts w:ascii="Symbol" w:hAnsi="Symbol" w:hint="default"/>
      </w:rPr>
    </w:lvl>
    <w:lvl w:ilvl="4" w:tplc="C2967D00" w:tentative="1">
      <w:start w:val="1"/>
      <w:numFmt w:val="bullet"/>
      <w:lvlText w:val="o"/>
      <w:lvlJc w:val="left"/>
      <w:pPr>
        <w:ind w:left="3600" w:hanging="360"/>
      </w:pPr>
      <w:rPr>
        <w:rFonts w:ascii="Courier New" w:hAnsi="Courier New" w:cs="Courier New" w:hint="default"/>
      </w:rPr>
    </w:lvl>
    <w:lvl w:ilvl="5" w:tplc="DF704DE2" w:tentative="1">
      <w:start w:val="1"/>
      <w:numFmt w:val="bullet"/>
      <w:lvlText w:val=""/>
      <w:lvlJc w:val="left"/>
      <w:pPr>
        <w:ind w:left="4320" w:hanging="360"/>
      </w:pPr>
      <w:rPr>
        <w:rFonts w:ascii="Wingdings" w:hAnsi="Wingdings" w:hint="default"/>
      </w:rPr>
    </w:lvl>
    <w:lvl w:ilvl="6" w:tplc="600643A6" w:tentative="1">
      <w:start w:val="1"/>
      <w:numFmt w:val="bullet"/>
      <w:lvlText w:val=""/>
      <w:lvlJc w:val="left"/>
      <w:pPr>
        <w:ind w:left="5040" w:hanging="360"/>
      </w:pPr>
      <w:rPr>
        <w:rFonts w:ascii="Symbol" w:hAnsi="Symbol" w:hint="default"/>
      </w:rPr>
    </w:lvl>
    <w:lvl w:ilvl="7" w:tplc="CBD68524" w:tentative="1">
      <w:start w:val="1"/>
      <w:numFmt w:val="bullet"/>
      <w:lvlText w:val="o"/>
      <w:lvlJc w:val="left"/>
      <w:pPr>
        <w:ind w:left="5760" w:hanging="360"/>
      </w:pPr>
      <w:rPr>
        <w:rFonts w:ascii="Courier New" w:hAnsi="Courier New" w:cs="Courier New" w:hint="default"/>
      </w:rPr>
    </w:lvl>
    <w:lvl w:ilvl="8" w:tplc="327ACC2E" w:tentative="1">
      <w:start w:val="1"/>
      <w:numFmt w:val="bullet"/>
      <w:lvlText w:val=""/>
      <w:lvlJc w:val="left"/>
      <w:pPr>
        <w:ind w:left="6480" w:hanging="360"/>
      </w:pPr>
      <w:rPr>
        <w:rFonts w:ascii="Wingdings" w:hAnsi="Wingdings" w:hint="default"/>
      </w:rPr>
    </w:lvl>
  </w:abstractNum>
  <w:abstractNum w:abstractNumId="16" w15:restartNumberingAfterBreak="0">
    <w:nsid w:val="40C933C6"/>
    <w:multiLevelType w:val="hybridMultilevel"/>
    <w:tmpl w:val="EA5663FC"/>
    <w:lvl w:ilvl="0" w:tplc="609842E8">
      <w:start w:val="1"/>
      <w:numFmt w:val="bullet"/>
      <w:lvlText w:val=""/>
      <w:lvlJc w:val="left"/>
      <w:pPr>
        <w:ind w:left="720" w:hanging="360"/>
      </w:pPr>
      <w:rPr>
        <w:rFonts w:ascii="Symbol" w:hAnsi="Symbol" w:hint="default"/>
      </w:rPr>
    </w:lvl>
    <w:lvl w:ilvl="1" w:tplc="1BFAB3EC">
      <w:start w:val="1"/>
      <w:numFmt w:val="bullet"/>
      <w:lvlText w:val=""/>
      <w:lvlJc w:val="left"/>
      <w:pPr>
        <w:ind w:left="1440" w:hanging="360"/>
      </w:pPr>
      <w:rPr>
        <w:rFonts w:ascii="Symbol" w:hAnsi="Symbol" w:hint="default"/>
      </w:rPr>
    </w:lvl>
    <w:lvl w:ilvl="2" w:tplc="FB66181C" w:tentative="1">
      <w:start w:val="1"/>
      <w:numFmt w:val="bullet"/>
      <w:lvlText w:val=""/>
      <w:lvlJc w:val="left"/>
      <w:pPr>
        <w:ind w:left="2160" w:hanging="360"/>
      </w:pPr>
      <w:rPr>
        <w:rFonts w:ascii="Wingdings" w:hAnsi="Wingdings" w:hint="default"/>
      </w:rPr>
    </w:lvl>
    <w:lvl w:ilvl="3" w:tplc="67686BCC" w:tentative="1">
      <w:start w:val="1"/>
      <w:numFmt w:val="bullet"/>
      <w:lvlText w:val=""/>
      <w:lvlJc w:val="left"/>
      <w:pPr>
        <w:ind w:left="2880" w:hanging="360"/>
      </w:pPr>
      <w:rPr>
        <w:rFonts w:ascii="Symbol" w:hAnsi="Symbol" w:hint="default"/>
      </w:rPr>
    </w:lvl>
    <w:lvl w:ilvl="4" w:tplc="DF9AB100" w:tentative="1">
      <w:start w:val="1"/>
      <w:numFmt w:val="bullet"/>
      <w:lvlText w:val="o"/>
      <w:lvlJc w:val="left"/>
      <w:pPr>
        <w:ind w:left="3600" w:hanging="360"/>
      </w:pPr>
      <w:rPr>
        <w:rFonts w:ascii="Courier New" w:hAnsi="Courier New" w:cs="Courier New" w:hint="default"/>
      </w:rPr>
    </w:lvl>
    <w:lvl w:ilvl="5" w:tplc="ECF8A050" w:tentative="1">
      <w:start w:val="1"/>
      <w:numFmt w:val="bullet"/>
      <w:lvlText w:val=""/>
      <w:lvlJc w:val="left"/>
      <w:pPr>
        <w:ind w:left="4320" w:hanging="360"/>
      </w:pPr>
      <w:rPr>
        <w:rFonts w:ascii="Wingdings" w:hAnsi="Wingdings" w:hint="default"/>
      </w:rPr>
    </w:lvl>
    <w:lvl w:ilvl="6" w:tplc="8732F9A6" w:tentative="1">
      <w:start w:val="1"/>
      <w:numFmt w:val="bullet"/>
      <w:lvlText w:val=""/>
      <w:lvlJc w:val="left"/>
      <w:pPr>
        <w:ind w:left="5040" w:hanging="360"/>
      </w:pPr>
      <w:rPr>
        <w:rFonts w:ascii="Symbol" w:hAnsi="Symbol" w:hint="default"/>
      </w:rPr>
    </w:lvl>
    <w:lvl w:ilvl="7" w:tplc="0B923BDC" w:tentative="1">
      <w:start w:val="1"/>
      <w:numFmt w:val="bullet"/>
      <w:lvlText w:val="o"/>
      <w:lvlJc w:val="left"/>
      <w:pPr>
        <w:ind w:left="5760" w:hanging="360"/>
      </w:pPr>
      <w:rPr>
        <w:rFonts w:ascii="Courier New" w:hAnsi="Courier New" w:cs="Courier New" w:hint="default"/>
      </w:rPr>
    </w:lvl>
    <w:lvl w:ilvl="8" w:tplc="EE722EE6" w:tentative="1">
      <w:start w:val="1"/>
      <w:numFmt w:val="bullet"/>
      <w:lvlText w:val=""/>
      <w:lvlJc w:val="left"/>
      <w:pPr>
        <w:ind w:left="6480" w:hanging="360"/>
      </w:pPr>
      <w:rPr>
        <w:rFonts w:ascii="Wingdings" w:hAnsi="Wingdings" w:hint="default"/>
      </w:rPr>
    </w:lvl>
  </w:abstractNum>
  <w:abstractNum w:abstractNumId="17" w15:restartNumberingAfterBreak="0">
    <w:nsid w:val="439B51FD"/>
    <w:multiLevelType w:val="hybridMultilevel"/>
    <w:tmpl w:val="7BACEEF4"/>
    <w:lvl w:ilvl="0" w:tplc="4E44F598">
      <w:start w:val="1"/>
      <w:numFmt w:val="upperLetter"/>
      <w:lvlText w:val="%1."/>
      <w:lvlJc w:val="left"/>
      <w:pPr>
        <w:ind w:left="720" w:hanging="360"/>
      </w:pPr>
      <w:rPr>
        <w:rFonts w:hint="default"/>
      </w:rPr>
    </w:lvl>
    <w:lvl w:ilvl="1" w:tplc="83861D56" w:tentative="1">
      <w:start w:val="1"/>
      <w:numFmt w:val="lowerLetter"/>
      <w:lvlText w:val="%2."/>
      <w:lvlJc w:val="left"/>
      <w:pPr>
        <w:ind w:left="1440" w:hanging="360"/>
      </w:pPr>
    </w:lvl>
    <w:lvl w:ilvl="2" w:tplc="E4C4D15A" w:tentative="1">
      <w:start w:val="1"/>
      <w:numFmt w:val="lowerRoman"/>
      <w:lvlText w:val="%3."/>
      <w:lvlJc w:val="right"/>
      <w:pPr>
        <w:ind w:left="2160" w:hanging="180"/>
      </w:pPr>
    </w:lvl>
    <w:lvl w:ilvl="3" w:tplc="EB5CC6AC" w:tentative="1">
      <w:start w:val="1"/>
      <w:numFmt w:val="decimal"/>
      <w:lvlText w:val="%4."/>
      <w:lvlJc w:val="left"/>
      <w:pPr>
        <w:ind w:left="2880" w:hanging="360"/>
      </w:pPr>
    </w:lvl>
    <w:lvl w:ilvl="4" w:tplc="4620A446" w:tentative="1">
      <w:start w:val="1"/>
      <w:numFmt w:val="lowerLetter"/>
      <w:lvlText w:val="%5."/>
      <w:lvlJc w:val="left"/>
      <w:pPr>
        <w:ind w:left="3600" w:hanging="360"/>
      </w:pPr>
    </w:lvl>
    <w:lvl w:ilvl="5" w:tplc="B6462DC0" w:tentative="1">
      <w:start w:val="1"/>
      <w:numFmt w:val="lowerRoman"/>
      <w:lvlText w:val="%6."/>
      <w:lvlJc w:val="right"/>
      <w:pPr>
        <w:ind w:left="4320" w:hanging="180"/>
      </w:pPr>
    </w:lvl>
    <w:lvl w:ilvl="6" w:tplc="9294DD24" w:tentative="1">
      <w:start w:val="1"/>
      <w:numFmt w:val="decimal"/>
      <w:lvlText w:val="%7."/>
      <w:lvlJc w:val="left"/>
      <w:pPr>
        <w:ind w:left="5040" w:hanging="360"/>
      </w:pPr>
    </w:lvl>
    <w:lvl w:ilvl="7" w:tplc="327AFEBC" w:tentative="1">
      <w:start w:val="1"/>
      <w:numFmt w:val="lowerLetter"/>
      <w:lvlText w:val="%8."/>
      <w:lvlJc w:val="left"/>
      <w:pPr>
        <w:ind w:left="5760" w:hanging="360"/>
      </w:pPr>
    </w:lvl>
    <w:lvl w:ilvl="8" w:tplc="1B32A868" w:tentative="1">
      <w:start w:val="1"/>
      <w:numFmt w:val="lowerRoman"/>
      <w:lvlText w:val="%9."/>
      <w:lvlJc w:val="right"/>
      <w:pPr>
        <w:ind w:left="6480" w:hanging="180"/>
      </w:pPr>
    </w:lvl>
  </w:abstractNum>
  <w:abstractNum w:abstractNumId="18" w15:restartNumberingAfterBreak="0">
    <w:nsid w:val="44761334"/>
    <w:multiLevelType w:val="hybridMultilevel"/>
    <w:tmpl w:val="B198BDD8"/>
    <w:lvl w:ilvl="0" w:tplc="E1E0089E">
      <w:start w:val="1"/>
      <w:numFmt w:val="bullet"/>
      <w:lvlText w:val=""/>
      <w:lvlJc w:val="left"/>
      <w:pPr>
        <w:ind w:left="720" w:hanging="360"/>
      </w:pPr>
      <w:rPr>
        <w:rFonts w:ascii="Symbol" w:hAnsi="Symbol" w:hint="default"/>
      </w:rPr>
    </w:lvl>
    <w:lvl w:ilvl="1" w:tplc="DC7ACA0A" w:tentative="1">
      <w:start w:val="1"/>
      <w:numFmt w:val="bullet"/>
      <w:lvlText w:val="o"/>
      <w:lvlJc w:val="left"/>
      <w:pPr>
        <w:ind w:left="1440" w:hanging="360"/>
      </w:pPr>
      <w:rPr>
        <w:rFonts w:ascii="Courier New" w:hAnsi="Courier New" w:cs="Courier New" w:hint="default"/>
      </w:rPr>
    </w:lvl>
    <w:lvl w:ilvl="2" w:tplc="5AC84274" w:tentative="1">
      <w:start w:val="1"/>
      <w:numFmt w:val="bullet"/>
      <w:lvlText w:val=""/>
      <w:lvlJc w:val="left"/>
      <w:pPr>
        <w:ind w:left="2160" w:hanging="360"/>
      </w:pPr>
      <w:rPr>
        <w:rFonts w:ascii="Wingdings" w:hAnsi="Wingdings" w:hint="default"/>
      </w:rPr>
    </w:lvl>
    <w:lvl w:ilvl="3" w:tplc="B2B69460" w:tentative="1">
      <w:start w:val="1"/>
      <w:numFmt w:val="bullet"/>
      <w:lvlText w:val=""/>
      <w:lvlJc w:val="left"/>
      <w:pPr>
        <w:ind w:left="2880" w:hanging="360"/>
      </w:pPr>
      <w:rPr>
        <w:rFonts w:ascii="Symbol" w:hAnsi="Symbol" w:hint="default"/>
      </w:rPr>
    </w:lvl>
    <w:lvl w:ilvl="4" w:tplc="B510A780" w:tentative="1">
      <w:start w:val="1"/>
      <w:numFmt w:val="bullet"/>
      <w:lvlText w:val="o"/>
      <w:lvlJc w:val="left"/>
      <w:pPr>
        <w:ind w:left="3600" w:hanging="360"/>
      </w:pPr>
      <w:rPr>
        <w:rFonts w:ascii="Courier New" w:hAnsi="Courier New" w:cs="Courier New" w:hint="default"/>
      </w:rPr>
    </w:lvl>
    <w:lvl w:ilvl="5" w:tplc="763A0688" w:tentative="1">
      <w:start w:val="1"/>
      <w:numFmt w:val="bullet"/>
      <w:lvlText w:val=""/>
      <w:lvlJc w:val="left"/>
      <w:pPr>
        <w:ind w:left="4320" w:hanging="360"/>
      </w:pPr>
      <w:rPr>
        <w:rFonts w:ascii="Wingdings" w:hAnsi="Wingdings" w:hint="default"/>
      </w:rPr>
    </w:lvl>
    <w:lvl w:ilvl="6" w:tplc="D63C399A" w:tentative="1">
      <w:start w:val="1"/>
      <w:numFmt w:val="bullet"/>
      <w:lvlText w:val=""/>
      <w:lvlJc w:val="left"/>
      <w:pPr>
        <w:ind w:left="5040" w:hanging="360"/>
      </w:pPr>
      <w:rPr>
        <w:rFonts w:ascii="Symbol" w:hAnsi="Symbol" w:hint="default"/>
      </w:rPr>
    </w:lvl>
    <w:lvl w:ilvl="7" w:tplc="56CC3988" w:tentative="1">
      <w:start w:val="1"/>
      <w:numFmt w:val="bullet"/>
      <w:lvlText w:val="o"/>
      <w:lvlJc w:val="left"/>
      <w:pPr>
        <w:ind w:left="5760" w:hanging="360"/>
      </w:pPr>
      <w:rPr>
        <w:rFonts w:ascii="Courier New" w:hAnsi="Courier New" w:cs="Courier New" w:hint="default"/>
      </w:rPr>
    </w:lvl>
    <w:lvl w:ilvl="8" w:tplc="8C181D72" w:tentative="1">
      <w:start w:val="1"/>
      <w:numFmt w:val="bullet"/>
      <w:lvlText w:val=""/>
      <w:lvlJc w:val="left"/>
      <w:pPr>
        <w:ind w:left="6480" w:hanging="360"/>
      </w:pPr>
      <w:rPr>
        <w:rFonts w:ascii="Wingdings" w:hAnsi="Wingdings" w:hint="default"/>
      </w:rPr>
    </w:lvl>
  </w:abstractNum>
  <w:abstractNum w:abstractNumId="19" w15:restartNumberingAfterBreak="0">
    <w:nsid w:val="45627F38"/>
    <w:multiLevelType w:val="hybridMultilevel"/>
    <w:tmpl w:val="C4300998"/>
    <w:lvl w:ilvl="0" w:tplc="65C6D170">
      <w:start w:val="1"/>
      <w:numFmt w:val="bullet"/>
      <w:lvlText w:val=""/>
      <w:lvlJc w:val="left"/>
      <w:pPr>
        <w:ind w:left="720" w:hanging="360"/>
      </w:pPr>
      <w:rPr>
        <w:rFonts w:ascii="Symbol" w:hAnsi="Symbol" w:hint="default"/>
      </w:rPr>
    </w:lvl>
    <w:lvl w:ilvl="1" w:tplc="3F6460BA">
      <w:start w:val="1"/>
      <w:numFmt w:val="bullet"/>
      <w:lvlText w:val=""/>
      <w:lvlJc w:val="left"/>
      <w:pPr>
        <w:ind w:left="1440" w:hanging="360"/>
      </w:pPr>
      <w:rPr>
        <w:rFonts w:ascii="Symbol" w:hAnsi="Symbol" w:hint="default"/>
      </w:rPr>
    </w:lvl>
    <w:lvl w:ilvl="2" w:tplc="4F48E946" w:tentative="1">
      <w:start w:val="1"/>
      <w:numFmt w:val="bullet"/>
      <w:lvlText w:val=""/>
      <w:lvlJc w:val="left"/>
      <w:pPr>
        <w:ind w:left="2160" w:hanging="360"/>
      </w:pPr>
      <w:rPr>
        <w:rFonts w:ascii="Wingdings" w:hAnsi="Wingdings" w:hint="default"/>
      </w:rPr>
    </w:lvl>
    <w:lvl w:ilvl="3" w:tplc="AD68FEC8" w:tentative="1">
      <w:start w:val="1"/>
      <w:numFmt w:val="bullet"/>
      <w:lvlText w:val=""/>
      <w:lvlJc w:val="left"/>
      <w:pPr>
        <w:ind w:left="2880" w:hanging="360"/>
      </w:pPr>
      <w:rPr>
        <w:rFonts w:ascii="Symbol" w:hAnsi="Symbol" w:hint="default"/>
      </w:rPr>
    </w:lvl>
    <w:lvl w:ilvl="4" w:tplc="C1B267A2" w:tentative="1">
      <w:start w:val="1"/>
      <w:numFmt w:val="bullet"/>
      <w:lvlText w:val="o"/>
      <w:lvlJc w:val="left"/>
      <w:pPr>
        <w:ind w:left="3600" w:hanging="360"/>
      </w:pPr>
      <w:rPr>
        <w:rFonts w:ascii="Courier New" w:hAnsi="Courier New" w:cs="Courier New" w:hint="default"/>
      </w:rPr>
    </w:lvl>
    <w:lvl w:ilvl="5" w:tplc="2552472A" w:tentative="1">
      <w:start w:val="1"/>
      <w:numFmt w:val="bullet"/>
      <w:lvlText w:val=""/>
      <w:lvlJc w:val="left"/>
      <w:pPr>
        <w:ind w:left="4320" w:hanging="360"/>
      </w:pPr>
      <w:rPr>
        <w:rFonts w:ascii="Wingdings" w:hAnsi="Wingdings" w:hint="default"/>
      </w:rPr>
    </w:lvl>
    <w:lvl w:ilvl="6" w:tplc="7AAEF3E0" w:tentative="1">
      <w:start w:val="1"/>
      <w:numFmt w:val="bullet"/>
      <w:lvlText w:val=""/>
      <w:lvlJc w:val="left"/>
      <w:pPr>
        <w:ind w:left="5040" w:hanging="360"/>
      </w:pPr>
      <w:rPr>
        <w:rFonts w:ascii="Symbol" w:hAnsi="Symbol" w:hint="default"/>
      </w:rPr>
    </w:lvl>
    <w:lvl w:ilvl="7" w:tplc="86DC50C4" w:tentative="1">
      <w:start w:val="1"/>
      <w:numFmt w:val="bullet"/>
      <w:lvlText w:val="o"/>
      <w:lvlJc w:val="left"/>
      <w:pPr>
        <w:ind w:left="5760" w:hanging="360"/>
      </w:pPr>
      <w:rPr>
        <w:rFonts w:ascii="Courier New" w:hAnsi="Courier New" w:cs="Courier New" w:hint="default"/>
      </w:rPr>
    </w:lvl>
    <w:lvl w:ilvl="8" w:tplc="053AFDBE" w:tentative="1">
      <w:start w:val="1"/>
      <w:numFmt w:val="bullet"/>
      <w:lvlText w:val=""/>
      <w:lvlJc w:val="left"/>
      <w:pPr>
        <w:ind w:left="6480" w:hanging="360"/>
      </w:pPr>
      <w:rPr>
        <w:rFonts w:ascii="Wingdings" w:hAnsi="Wingdings" w:hint="default"/>
      </w:rPr>
    </w:lvl>
  </w:abstractNum>
  <w:abstractNum w:abstractNumId="20" w15:restartNumberingAfterBreak="0">
    <w:nsid w:val="49A46D7D"/>
    <w:multiLevelType w:val="hybridMultilevel"/>
    <w:tmpl w:val="697C1A96"/>
    <w:lvl w:ilvl="0" w:tplc="67209EC2">
      <w:start w:val="1"/>
      <w:numFmt w:val="bullet"/>
      <w:lvlText w:val=""/>
      <w:lvlJc w:val="left"/>
      <w:pPr>
        <w:ind w:left="720" w:hanging="360"/>
      </w:pPr>
      <w:rPr>
        <w:rFonts w:ascii="Symbol" w:hAnsi="Symbol" w:hint="default"/>
      </w:rPr>
    </w:lvl>
    <w:lvl w:ilvl="1" w:tplc="E92E3476" w:tentative="1">
      <w:start w:val="1"/>
      <w:numFmt w:val="bullet"/>
      <w:lvlText w:val="o"/>
      <w:lvlJc w:val="left"/>
      <w:pPr>
        <w:ind w:left="1440" w:hanging="360"/>
      </w:pPr>
      <w:rPr>
        <w:rFonts w:ascii="Courier New" w:hAnsi="Courier New" w:cs="Courier New" w:hint="default"/>
      </w:rPr>
    </w:lvl>
    <w:lvl w:ilvl="2" w:tplc="E968D466" w:tentative="1">
      <w:start w:val="1"/>
      <w:numFmt w:val="bullet"/>
      <w:lvlText w:val=""/>
      <w:lvlJc w:val="left"/>
      <w:pPr>
        <w:ind w:left="2160" w:hanging="360"/>
      </w:pPr>
      <w:rPr>
        <w:rFonts w:ascii="Wingdings" w:hAnsi="Wingdings" w:hint="default"/>
      </w:rPr>
    </w:lvl>
    <w:lvl w:ilvl="3" w:tplc="0C9AB2E6" w:tentative="1">
      <w:start w:val="1"/>
      <w:numFmt w:val="bullet"/>
      <w:lvlText w:val=""/>
      <w:lvlJc w:val="left"/>
      <w:pPr>
        <w:ind w:left="2880" w:hanging="360"/>
      </w:pPr>
      <w:rPr>
        <w:rFonts w:ascii="Symbol" w:hAnsi="Symbol" w:hint="default"/>
      </w:rPr>
    </w:lvl>
    <w:lvl w:ilvl="4" w:tplc="C224680A" w:tentative="1">
      <w:start w:val="1"/>
      <w:numFmt w:val="bullet"/>
      <w:lvlText w:val="o"/>
      <w:lvlJc w:val="left"/>
      <w:pPr>
        <w:ind w:left="3600" w:hanging="360"/>
      </w:pPr>
      <w:rPr>
        <w:rFonts w:ascii="Courier New" w:hAnsi="Courier New" w:cs="Courier New" w:hint="default"/>
      </w:rPr>
    </w:lvl>
    <w:lvl w:ilvl="5" w:tplc="B21A3136" w:tentative="1">
      <w:start w:val="1"/>
      <w:numFmt w:val="bullet"/>
      <w:lvlText w:val=""/>
      <w:lvlJc w:val="left"/>
      <w:pPr>
        <w:ind w:left="4320" w:hanging="360"/>
      </w:pPr>
      <w:rPr>
        <w:rFonts w:ascii="Wingdings" w:hAnsi="Wingdings" w:hint="default"/>
      </w:rPr>
    </w:lvl>
    <w:lvl w:ilvl="6" w:tplc="5B7C1A8C" w:tentative="1">
      <w:start w:val="1"/>
      <w:numFmt w:val="bullet"/>
      <w:lvlText w:val=""/>
      <w:lvlJc w:val="left"/>
      <w:pPr>
        <w:ind w:left="5040" w:hanging="360"/>
      </w:pPr>
      <w:rPr>
        <w:rFonts w:ascii="Symbol" w:hAnsi="Symbol" w:hint="default"/>
      </w:rPr>
    </w:lvl>
    <w:lvl w:ilvl="7" w:tplc="C2A48866" w:tentative="1">
      <w:start w:val="1"/>
      <w:numFmt w:val="bullet"/>
      <w:lvlText w:val="o"/>
      <w:lvlJc w:val="left"/>
      <w:pPr>
        <w:ind w:left="5760" w:hanging="360"/>
      </w:pPr>
      <w:rPr>
        <w:rFonts w:ascii="Courier New" w:hAnsi="Courier New" w:cs="Courier New" w:hint="default"/>
      </w:rPr>
    </w:lvl>
    <w:lvl w:ilvl="8" w:tplc="197ACD08" w:tentative="1">
      <w:start w:val="1"/>
      <w:numFmt w:val="bullet"/>
      <w:lvlText w:val=""/>
      <w:lvlJc w:val="left"/>
      <w:pPr>
        <w:ind w:left="6480" w:hanging="360"/>
      </w:pPr>
      <w:rPr>
        <w:rFonts w:ascii="Wingdings" w:hAnsi="Wingdings" w:hint="default"/>
      </w:rPr>
    </w:lvl>
  </w:abstractNum>
  <w:abstractNum w:abstractNumId="21" w15:restartNumberingAfterBreak="0">
    <w:nsid w:val="4A4D1FA6"/>
    <w:multiLevelType w:val="hybridMultilevel"/>
    <w:tmpl w:val="B1A23344"/>
    <w:lvl w:ilvl="0" w:tplc="EB42CF00">
      <w:start w:val="1"/>
      <w:numFmt w:val="bullet"/>
      <w:lvlText w:val=""/>
      <w:lvlJc w:val="left"/>
      <w:pPr>
        <w:ind w:left="720" w:hanging="360"/>
      </w:pPr>
      <w:rPr>
        <w:rFonts w:ascii="Symbol" w:hAnsi="Symbol" w:hint="default"/>
      </w:rPr>
    </w:lvl>
    <w:lvl w:ilvl="1" w:tplc="B36811C6">
      <w:start w:val="1"/>
      <w:numFmt w:val="bullet"/>
      <w:lvlText w:val=""/>
      <w:lvlJc w:val="left"/>
      <w:pPr>
        <w:ind w:left="1440" w:hanging="360"/>
      </w:pPr>
      <w:rPr>
        <w:rFonts w:ascii="Symbol" w:hAnsi="Symbol" w:hint="default"/>
      </w:rPr>
    </w:lvl>
    <w:lvl w:ilvl="2" w:tplc="4912C762" w:tentative="1">
      <w:start w:val="1"/>
      <w:numFmt w:val="bullet"/>
      <w:lvlText w:val=""/>
      <w:lvlJc w:val="left"/>
      <w:pPr>
        <w:ind w:left="2160" w:hanging="360"/>
      </w:pPr>
      <w:rPr>
        <w:rFonts w:ascii="Wingdings" w:hAnsi="Wingdings" w:hint="default"/>
      </w:rPr>
    </w:lvl>
    <w:lvl w:ilvl="3" w:tplc="9E0010C8" w:tentative="1">
      <w:start w:val="1"/>
      <w:numFmt w:val="bullet"/>
      <w:lvlText w:val=""/>
      <w:lvlJc w:val="left"/>
      <w:pPr>
        <w:ind w:left="2880" w:hanging="360"/>
      </w:pPr>
      <w:rPr>
        <w:rFonts w:ascii="Symbol" w:hAnsi="Symbol" w:hint="default"/>
      </w:rPr>
    </w:lvl>
    <w:lvl w:ilvl="4" w:tplc="16D0A90C" w:tentative="1">
      <w:start w:val="1"/>
      <w:numFmt w:val="bullet"/>
      <w:lvlText w:val="o"/>
      <w:lvlJc w:val="left"/>
      <w:pPr>
        <w:ind w:left="3600" w:hanging="360"/>
      </w:pPr>
      <w:rPr>
        <w:rFonts w:ascii="Courier New" w:hAnsi="Courier New" w:cs="Courier New" w:hint="default"/>
      </w:rPr>
    </w:lvl>
    <w:lvl w:ilvl="5" w:tplc="D0BEA656" w:tentative="1">
      <w:start w:val="1"/>
      <w:numFmt w:val="bullet"/>
      <w:lvlText w:val=""/>
      <w:lvlJc w:val="left"/>
      <w:pPr>
        <w:ind w:left="4320" w:hanging="360"/>
      </w:pPr>
      <w:rPr>
        <w:rFonts w:ascii="Wingdings" w:hAnsi="Wingdings" w:hint="default"/>
      </w:rPr>
    </w:lvl>
    <w:lvl w:ilvl="6" w:tplc="C964A372" w:tentative="1">
      <w:start w:val="1"/>
      <w:numFmt w:val="bullet"/>
      <w:lvlText w:val=""/>
      <w:lvlJc w:val="left"/>
      <w:pPr>
        <w:ind w:left="5040" w:hanging="360"/>
      </w:pPr>
      <w:rPr>
        <w:rFonts w:ascii="Symbol" w:hAnsi="Symbol" w:hint="default"/>
      </w:rPr>
    </w:lvl>
    <w:lvl w:ilvl="7" w:tplc="DDEEB530" w:tentative="1">
      <w:start w:val="1"/>
      <w:numFmt w:val="bullet"/>
      <w:lvlText w:val="o"/>
      <w:lvlJc w:val="left"/>
      <w:pPr>
        <w:ind w:left="5760" w:hanging="360"/>
      </w:pPr>
      <w:rPr>
        <w:rFonts w:ascii="Courier New" w:hAnsi="Courier New" w:cs="Courier New" w:hint="default"/>
      </w:rPr>
    </w:lvl>
    <w:lvl w:ilvl="8" w:tplc="A35475C2" w:tentative="1">
      <w:start w:val="1"/>
      <w:numFmt w:val="bullet"/>
      <w:lvlText w:val=""/>
      <w:lvlJc w:val="left"/>
      <w:pPr>
        <w:ind w:left="6480" w:hanging="360"/>
      </w:pPr>
      <w:rPr>
        <w:rFonts w:ascii="Wingdings" w:hAnsi="Wingdings" w:hint="default"/>
      </w:rPr>
    </w:lvl>
  </w:abstractNum>
  <w:abstractNum w:abstractNumId="22" w15:restartNumberingAfterBreak="0">
    <w:nsid w:val="4A880A52"/>
    <w:multiLevelType w:val="hybridMultilevel"/>
    <w:tmpl w:val="1C70573C"/>
    <w:lvl w:ilvl="0" w:tplc="41C82520">
      <w:start w:val="1"/>
      <w:numFmt w:val="bullet"/>
      <w:lvlText w:val=""/>
      <w:lvlJc w:val="left"/>
      <w:pPr>
        <w:ind w:left="720" w:hanging="360"/>
      </w:pPr>
      <w:rPr>
        <w:rFonts w:ascii="Symbol" w:hAnsi="Symbol" w:hint="default"/>
      </w:rPr>
    </w:lvl>
    <w:lvl w:ilvl="1" w:tplc="A820734C" w:tentative="1">
      <w:start w:val="1"/>
      <w:numFmt w:val="bullet"/>
      <w:lvlText w:val="o"/>
      <w:lvlJc w:val="left"/>
      <w:pPr>
        <w:ind w:left="1440" w:hanging="360"/>
      </w:pPr>
      <w:rPr>
        <w:rFonts w:ascii="Courier New" w:hAnsi="Courier New" w:cs="Courier New" w:hint="default"/>
      </w:rPr>
    </w:lvl>
    <w:lvl w:ilvl="2" w:tplc="9ED857CE" w:tentative="1">
      <w:start w:val="1"/>
      <w:numFmt w:val="bullet"/>
      <w:lvlText w:val=""/>
      <w:lvlJc w:val="left"/>
      <w:pPr>
        <w:ind w:left="2160" w:hanging="360"/>
      </w:pPr>
      <w:rPr>
        <w:rFonts w:ascii="Wingdings" w:hAnsi="Wingdings" w:hint="default"/>
      </w:rPr>
    </w:lvl>
    <w:lvl w:ilvl="3" w:tplc="0A0E258C" w:tentative="1">
      <w:start w:val="1"/>
      <w:numFmt w:val="bullet"/>
      <w:lvlText w:val=""/>
      <w:lvlJc w:val="left"/>
      <w:pPr>
        <w:ind w:left="2880" w:hanging="360"/>
      </w:pPr>
      <w:rPr>
        <w:rFonts w:ascii="Symbol" w:hAnsi="Symbol" w:hint="default"/>
      </w:rPr>
    </w:lvl>
    <w:lvl w:ilvl="4" w:tplc="BB3206F6" w:tentative="1">
      <w:start w:val="1"/>
      <w:numFmt w:val="bullet"/>
      <w:lvlText w:val="o"/>
      <w:lvlJc w:val="left"/>
      <w:pPr>
        <w:ind w:left="3600" w:hanging="360"/>
      </w:pPr>
      <w:rPr>
        <w:rFonts w:ascii="Courier New" w:hAnsi="Courier New" w:cs="Courier New" w:hint="default"/>
      </w:rPr>
    </w:lvl>
    <w:lvl w:ilvl="5" w:tplc="608EB304" w:tentative="1">
      <w:start w:val="1"/>
      <w:numFmt w:val="bullet"/>
      <w:lvlText w:val=""/>
      <w:lvlJc w:val="left"/>
      <w:pPr>
        <w:ind w:left="4320" w:hanging="360"/>
      </w:pPr>
      <w:rPr>
        <w:rFonts w:ascii="Wingdings" w:hAnsi="Wingdings" w:hint="default"/>
      </w:rPr>
    </w:lvl>
    <w:lvl w:ilvl="6" w:tplc="0CDEF8E6" w:tentative="1">
      <w:start w:val="1"/>
      <w:numFmt w:val="bullet"/>
      <w:lvlText w:val=""/>
      <w:lvlJc w:val="left"/>
      <w:pPr>
        <w:ind w:left="5040" w:hanging="360"/>
      </w:pPr>
      <w:rPr>
        <w:rFonts w:ascii="Symbol" w:hAnsi="Symbol" w:hint="default"/>
      </w:rPr>
    </w:lvl>
    <w:lvl w:ilvl="7" w:tplc="23A6E442" w:tentative="1">
      <w:start w:val="1"/>
      <w:numFmt w:val="bullet"/>
      <w:lvlText w:val="o"/>
      <w:lvlJc w:val="left"/>
      <w:pPr>
        <w:ind w:left="5760" w:hanging="360"/>
      </w:pPr>
      <w:rPr>
        <w:rFonts w:ascii="Courier New" w:hAnsi="Courier New" w:cs="Courier New" w:hint="default"/>
      </w:rPr>
    </w:lvl>
    <w:lvl w:ilvl="8" w:tplc="3314D168" w:tentative="1">
      <w:start w:val="1"/>
      <w:numFmt w:val="bullet"/>
      <w:lvlText w:val=""/>
      <w:lvlJc w:val="left"/>
      <w:pPr>
        <w:ind w:left="6480" w:hanging="360"/>
      </w:pPr>
      <w:rPr>
        <w:rFonts w:ascii="Wingdings" w:hAnsi="Wingdings" w:hint="default"/>
      </w:rPr>
    </w:lvl>
  </w:abstractNum>
  <w:abstractNum w:abstractNumId="23" w15:restartNumberingAfterBreak="0">
    <w:nsid w:val="4D196FEB"/>
    <w:multiLevelType w:val="hybridMultilevel"/>
    <w:tmpl w:val="96DE525C"/>
    <w:lvl w:ilvl="0" w:tplc="3BAA3B14">
      <w:start w:val="1"/>
      <w:numFmt w:val="bullet"/>
      <w:lvlText w:val=""/>
      <w:lvlJc w:val="left"/>
      <w:pPr>
        <w:ind w:left="720" w:hanging="360"/>
      </w:pPr>
      <w:rPr>
        <w:rFonts w:ascii="Symbol" w:hAnsi="Symbol" w:hint="default"/>
      </w:rPr>
    </w:lvl>
    <w:lvl w:ilvl="1" w:tplc="B74672FE" w:tentative="1">
      <w:start w:val="1"/>
      <w:numFmt w:val="bullet"/>
      <w:lvlText w:val="o"/>
      <w:lvlJc w:val="left"/>
      <w:pPr>
        <w:ind w:left="1440" w:hanging="360"/>
      </w:pPr>
      <w:rPr>
        <w:rFonts w:ascii="Courier New" w:hAnsi="Courier New" w:cs="Courier New" w:hint="default"/>
      </w:rPr>
    </w:lvl>
    <w:lvl w:ilvl="2" w:tplc="ECE80B18" w:tentative="1">
      <w:start w:val="1"/>
      <w:numFmt w:val="bullet"/>
      <w:lvlText w:val=""/>
      <w:lvlJc w:val="left"/>
      <w:pPr>
        <w:ind w:left="2160" w:hanging="360"/>
      </w:pPr>
      <w:rPr>
        <w:rFonts w:ascii="Wingdings" w:hAnsi="Wingdings" w:hint="default"/>
      </w:rPr>
    </w:lvl>
    <w:lvl w:ilvl="3" w:tplc="D33ADCBE" w:tentative="1">
      <w:start w:val="1"/>
      <w:numFmt w:val="bullet"/>
      <w:lvlText w:val=""/>
      <w:lvlJc w:val="left"/>
      <w:pPr>
        <w:ind w:left="2880" w:hanging="360"/>
      </w:pPr>
      <w:rPr>
        <w:rFonts w:ascii="Symbol" w:hAnsi="Symbol" w:hint="default"/>
      </w:rPr>
    </w:lvl>
    <w:lvl w:ilvl="4" w:tplc="0ADE3A9C" w:tentative="1">
      <w:start w:val="1"/>
      <w:numFmt w:val="bullet"/>
      <w:lvlText w:val="o"/>
      <w:lvlJc w:val="left"/>
      <w:pPr>
        <w:ind w:left="3600" w:hanging="360"/>
      </w:pPr>
      <w:rPr>
        <w:rFonts w:ascii="Courier New" w:hAnsi="Courier New" w:cs="Courier New" w:hint="default"/>
      </w:rPr>
    </w:lvl>
    <w:lvl w:ilvl="5" w:tplc="E4A2D822" w:tentative="1">
      <w:start w:val="1"/>
      <w:numFmt w:val="bullet"/>
      <w:lvlText w:val=""/>
      <w:lvlJc w:val="left"/>
      <w:pPr>
        <w:ind w:left="4320" w:hanging="360"/>
      </w:pPr>
      <w:rPr>
        <w:rFonts w:ascii="Wingdings" w:hAnsi="Wingdings" w:hint="default"/>
      </w:rPr>
    </w:lvl>
    <w:lvl w:ilvl="6" w:tplc="09426F72" w:tentative="1">
      <w:start w:val="1"/>
      <w:numFmt w:val="bullet"/>
      <w:lvlText w:val=""/>
      <w:lvlJc w:val="left"/>
      <w:pPr>
        <w:ind w:left="5040" w:hanging="360"/>
      </w:pPr>
      <w:rPr>
        <w:rFonts w:ascii="Symbol" w:hAnsi="Symbol" w:hint="default"/>
      </w:rPr>
    </w:lvl>
    <w:lvl w:ilvl="7" w:tplc="D8BC416C" w:tentative="1">
      <w:start w:val="1"/>
      <w:numFmt w:val="bullet"/>
      <w:lvlText w:val="o"/>
      <w:lvlJc w:val="left"/>
      <w:pPr>
        <w:ind w:left="5760" w:hanging="360"/>
      </w:pPr>
      <w:rPr>
        <w:rFonts w:ascii="Courier New" w:hAnsi="Courier New" w:cs="Courier New" w:hint="default"/>
      </w:rPr>
    </w:lvl>
    <w:lvl w:ilvl="8" w:tplc="3FF4BEF8" w:tentative="1">
      <w:start w:val="1"/>
      <w:numFmt w:val="bullet"/>
      <w:lvlText w:val=""/>
      <w:lvlJc w:val="left"/>
      <w:pPr>
        <w:ind w:left="6480" w:hanging="360"/>
      </w:pPr>
      <w:rPr>
        <w:rFonts w:ascii="Wingdings" w:hAnsi="Wingdings" w:hint="default"/>
      </w:rPr>
    </w:lvl>
  </w:abstractNum>
  <w:abstractNum w:abstractNumId="24" w15:restartNumberingAfterBreak="0">
    <w:nsid w:val="573272E7"/>
    <w:multiLevelType w:val="hybridMultilevel"/>
    <w:tmpl w:val="ACCA4636"/>
    <w:lvl w:ilvl="0" w:tplc="122C8E40">
      <w:start w:val="1"/>
      <w:numFmt w:val="bullet"/>
      <w:lvlText w:val=""/>
      <w:lvlJc w:val="left"/>
      <w:pPr>
        <w:ind w:left="720" w:hanging="360"/>
      </w:pPr>
      <w:rPr>
        <w:rFonts w:ascii="Symbol" w:hAnsi="Symbol" w:hint="default"/>
      </w:rPr>
    </w:lvl>
    <w:lvl w:ilvl="1" w:tplc="BA76E668" w:tentative="1">
      <w:start w:val="1"/>
      <w:numFmt w:val="bullet"/>
      <w:lvlText w:val="o"/>
      <w:lvlJc w:val="left"/>
      <w:pPr>
        <w:ind w:left="1440" w:hanging="360"/>
      </w:pPr>
      <w:rPr>
        <w:rFonts w:ascii="Courier New" w:hAnsi="Courier New" w:cs="Courier New" w:hint="default"/>
      </w:rPr>
    </w:lvl>
    <w:lvl w:ilvl="2" w:tplc="CD943FAC" w:tentative="1">
      <w:start w:val="1"/>
      <w:numFmt w:val="bullet"/>
      <w:lvlText w:val=""/>
      <w:lvlJc w:val="left"/>
      <w:pPr>
        <w:ind w:left="2160" w:hanging="360"/>
      </w:pPr>
      <w:rPr>
        <w:rFonts w:ascii="Wingdings" w:hAnsi="Wingdings" w:hint="default"/>
      </w:rPr>
    </w:lvl>
    <w:lvl w:ilvl="3" w:tplc="35F42EA6" w:tentative="1">
      <w:start w:val="1"/>
      <w:numFmt w:val="bullet"/>
      <w:lvlText w:val=""/>
      <w:lvlJc w:val="left"/>
      <w:pPr>
        <w:ind w:left="2880" w:hanging="360"/>
      </w:pPr>
      <w:rPr>
        <w:rFonts w:ascii="Symbol" w:hAnsi="Symbol" w:hint="default"/>
      </w:rPr>
    </w:lvl>
    <w:lvl w:ilvl="4" w:tplc="17EC251A" w:tentative="1">
      <w:start w:val="1"/>
      <w:numFmt w:val="bullet"/>
      <w:lvlText w:val="o"/>
      <w:lvlJc w:val="left"/>
      <w:pPr>
        <w:ind w:left="3600" w:hanging="360"/>
      </w:pPr>
      <w:rPr>
        <w:rFonts w:ascii="Courier New" w:hAnsi="Courier New" w:cs="Courier New" w:hint="default"/>
      </w:rPr>
    </w:lvl>
    <w:lvl w:ilvl="5" w:tplc="C9A2F31E" w:tentative="1">
      <w:start w:val="1"/>
      <w:numFmt w:val="bullet"/>
      <w:lvlText w:val=""/>
      <w:lvlJc w:val="left"/>
      <w:pPr>
        <w:ind w:left="4320" w:hanging="360"/>
      </w:pPr>
      <w:rPr>
        <w:rFonts w:ascii="Wingdings" w:hAnsi="Wingdings" w:hint="default"/>
      </w:rPr>
    </w:lvl>
    <w:lvl w:ilvl="6" w:tplc="530E91FC" w:tentative="1">
      <w:start w:val="1"/>
      <w:numFmt w:val="bullet"/>
      <w:lvlText w:val=""/>
      <w:lvlJc w:val="left"/>
      <w:pPr>
        <w:ind w:left="5040" w:hanging="360"/>
      </w:pPr>
      <w:rPr>
        <w:rFonts w:ascii="Symbol" w:hAnsi="Symbol" w:hint="default"/>
      </w:rPr>
    </w:lvl>
    <w:lvl w:ilvl="7" w:tplc="D46CB56A" w:tentative="1">
      <w:start w:val="1"/>
      <w:numFmt w:val="bullet"/>
      <w:lvlText w:val="o"/>
      <w:lvlJc w:val="left"/>
      <w:pPr>
        <w:ind w:left="5760" w:hanging="360"/>
      </w:pPr>
      <w:rPr>
        <w:rFonts w:ascii="Courier New" w:hAnsi="Courier New" w:cs="Courier New" w:hint="default"/>
      </w:rPr>
    </w:lvl>
    <w:lvl w:ilvl="8" w:tplc="468838EC" w:tentative="1">
      <w:start w:val="1"/>
      <w:numFmt w:val="bullet"/>
      <w:lvlText w:val=""/>
      <w:lvlJc w:val="left"/>
      <w:pPr>
        <w:ind w:left="6480" w:hanging="360"/>
      </w:pPr>
      <w:rPr>
        <w:rFonts w:ascii="Wingdings" w:hAnsi="Wingdings" w:hint="default"/>
      </w:rPr>
    </w:lvl>
  </w:abstractNum>
  <w:abstractNum w:abstractNumId="25" w15:restartNumberingAfterBreak="0">
    <w:nsid w:val="5ADF68B1"/>
    <w:multiLevelType w:val="hybridMultilevel"/>
    <w:tmpl w:val="1646BF1E"/>
    <w:lvl w:ilvl="0" w:tplc="3C6E9782">
      <w:start w:val="1"/>
      <w:numFmt w:val="bullet"/>
      <w:lvlText w:val=""/>
      <w:lvlJc w:val="left"/>
      <w:pPr>
        <w:ind w:left="720" w:hanging="360"/>
      </w:pPr>
      <w:rPr>
        <w:rFonts w:ascii="Symbol" w:hAnsi="Symbol" w:hint="default"/>
      </w:rPr>
    </w:lvl>
    <w:lvl w:ilvl="1" w:tplc="BCB884C0" w:tentative="1">
      <w:start w:val="1"/>
      <w:numFmt w:val="bullet"/>
      <w:lvlText w:val="o"/>
      <w:lvlJc w:val="left"/>
      <w:pPr>
        <w:ind w:left="1440" w:hanging="360"/>
      </w:pPr>
      <w:rPr>
        <w:rFonts w:ascii="Courier New" w:hAnsi="Courier New" w:cs="Courier New" w:hint="default"/>
      </w:rPr>
    </w:lvl>
    <w:lvl w:ilvl="2" w:tplc="5BD8DA60" w:tentative="1">
      <w:start w:val="1"/>
      <w:numFmt w:val="bullet"/>
      <w:lvlText w:val=""/>
      <w:lvlJc w:val="left"/>
      <w:pPr>
        <w:ind w:left="2160" w:hanging="360"/>
      </w:pPr>
      <w:rPr>
        <w:rFonts w:ascii="Wingdings" w:hAnsi="Wingdings" w:hint="default"/>
      </w:rPr>
    </w:lvl>
    <w:lvl w:ilvl="3" w:tplc="56BA829E" w:tentative="1">
      <w:start w:val="1"/>
      <w:numFmt w:val="bullet"/>
      <w:lvlText w:val=""/>
      <w:lvlJc w:val="left"/>
      <w:pPr>
        <w:ind w:left="2880" w:hanging="360"/>
      </w:pPr>
      <w:rPr>
        <w:rFonts w:ascii="Symbol" w:hAnsi="Symbol" w:hint="default"/>
      </w:rPr>
    </w:lvl>
    <w:lvl w:ilvl="4" w:tplc="49DA9508" w:tentative="1">
      <w:start w:val="1"/>
      <w:numFmt w:val="bullet"/>
      <w:lvlText w:val="o"/>
      <w:lvlJc w:val="left"/>
      <w:pPr>
        <w:ind w:left="3600" w:hanging="360"/>
      </w:pPr>
      <w:rPr>
        <w:rFonts w:ascii="Courier New" w:hAnsi="Courier New" w:cs="Courier New" w:hint="default"/>
      </w:rPr>
    </w:lvl>
    <w:lvl w:ilvl="5" w:tplc="E6E817C4" w:tentative="1">
      <w:start w:val="1"/>
      <w:numFmt w:val="bullet"/>
      <w:lvlText w:val=""/>
      <w:lvlJc w:val="left"/>
      <w:pPr>
        <w:ind w:left="4320" w:hanging="360"/>
      </w:pPr>
      <w:rPr>
        <w:rFonts w:ascii="Wingdings" w:hAnsi="Wingdings" w:hint="default"/>
      </w:rPr>
    </w:lvl>
    <w:lvl w:ilvl="6" w:tplc="12FCB4D0" w:tentative="1">
      <w:start w:val="1"/>
      <w:numFmt w:val="bullet"/>
      <w:lvlText w:val=""/>
      <w:lvlJc w:val="left"/>
      <w:pPr>
        <w:ind w:left="5040" w:hanging="360"/>
      </w:pPr>
      <w:rPr>
        <w:rFonts w:ascii="Symbol" w:hAnsi="Symbol" w:hint="default"/>
      </w:rPr>
    </w:lvl>
    <w:lvl w:ilvl="7" w:tplc="2A707CCE" w:tentative="1">
      <w:start w:val="1"/>
      <w:numFmt w:val="bullet"/>
      <w:lvlText w:val="o"/>
      <w:lvlJc w:val="left"/>
      <w:pPr>
        <w:ind w:left="5760" w:hanging="360"/>
      </w:pPr>
      <w:rPr>
        <w:rFonts w:ascii="Courier New" w:hAnsi="Courier New" w:cs="Courier New" w:hint="default"/>
      </w:rPr>
    </w:lvl>
    <w:lvl w:ilvl="8" w:tplc="65EA3890" w:tentative="1">
      <w:start w:val="1"/>
      <w:numFmt w:val="bullet"/>
      <w:lvlText w:val=""/>
      <w:lvlJc w:val="left"/>
      <w:pPr>
        <w:ind w:left="6480" w:hanging="360"/>
      </w:pPr>
      <w:rPr>
        <w:rFonts w:ascii="Wingdings" w:hAnsi="Wingdings" w:hint="default"/>
      </w:rPr>
    </w:lvl>
  </w:abstractNum>
  <w:abstractNum w:abstractNumId="26" w15:restartNumberingAfterBreak="0">
    <w:nsid w:val="5B1D3141"/>
    <w:multiLevelType w:val="hybridMultilevel"/>
    <w:tmpl w:val="CD6C62E2"/>
    <w:lvl w:ilvl="0" w:tplc="965A9C26">
      <w:start w:val="1"/>
      <w:numFmt w:val="upperLetter"/>
      <w:lvlText w:val="%1."/>
      <w:lvlJc w:val="left"/>
      <w:pPr>
        <w:ind w:left="1080" w:hanging="360"/>
      </w:pPr>
      <w:rPr>
        <w:rFonts w:hint="default"/>
      </w:rPr>
    </w:lvl>
    <w:lvl w:ilvl="1" w:tplc="0C764A80" w:tentative="1">
      <w:start w:val="1"/>
      <w:numFmt w:val="lowerLetter"/>
      <w:lvlText w:val="%2."/>
      <w:lvlJc w:val="left"/>
      <w:pPr>
        <w:ind w:left="1800" w:hanging="360"/>
      </w:pPr>
    </w:lvl>
    <w:lvl w:ilvl="2" w:tplc="851888BE" w:tentative="1">
      <w:start w:val="1"/>
      <w:numFmt w:val="lowerRoman"/>
      <w:lvlText w:val="%3."/>
      <w:lvlJc w:val="right"/>
      <w:pPr>
        <w:ind w:left="2520" w:hanging="180"/>
      </w:pPr>
    </w:lvl>
    <w:lvl w:ilvl="3" w:tplc="6510B5D0" w:tentative="1">
      <w:start w:val="1"/>
      <w:numFmt w:val="decimal"/>
      <w:lvlText w:val="%4."/>
      <w:lvlJc w:val="left"/>
      <w:pPr>
        <w:ind w:left="3240" w:hanging="360"/>
      </w:pPr>
    </w:lvl>
    <w:lvl w:ilvl="4" w:tplc="93B8A36E" w:tentative="1">
      <w:start w:val="1"/>
      <w:numFmt w:val="lowerLetter"/>
      <w:lvlText w:val="%5."/>
      <w:lvlJc w:val="left"/>
      <w:pPr>
        <w:ind w:left="3960" w:hanging="360"/>
      </w:pPr>
    </w:lvl>
    <w:lvl w:ilvl="5" w:tplc="669E5170" w:tentative="1">
      <w:start w:val="1"/>
      <w:numFmt w:val="lowerRoman"/>
      <w:lvlText w:val="%6."/>
      <w:lvlJc w:val="right"/>
      <w:pPr>
        <w:ind w:left="4680" w:hanging="180"/>
      </w:pPr>
    </w:lvl>
    <w:lvl w:ilvl="6" w:tplc="CA7204AA" w:tentative="1">
      <w:start w:val="1"/>
      <w:numFmt w:val="decimal"/>
      <w:lvlText w:val="%7."/>
      <w:lvlJc w:val="left"/>
      <w:pPr>
        <w:ind w:left="5400" w:hanging="360"/>
      </w:pPr>
    </w:lvl>
    <w:lvl w:ilvl="7" w:tplc="49B060C8" w:tentative="1">
      <w:start w:val="1"/>
      <w:numFmt w:val="lowerLetter"/>
      <w:lvlText w:val="%8."/>
      <w:lvlJc w:val="left"/>
      <w:pPr>
        <w:ind w:left="6120" w:hanging="360"/>
      </w:pPr>
    </w:lvl>
    <w:lvl w:ilvl="8" w:tplc="37008E18" w:tentative="1">
      <w:start w:val="1"/>
      <w:numFmt w:val="lowerRoman"/>
      <w:lvlText w:val="%9."/>
      <w:lvlJc w:val="right"/>
      <w:pPr>
        <w:ind w:left="6840" w:hanging="180"/>
      </w:pPr>
    </w:lvl>
  </w:abstractNum>
  <w:abstractNum w:abstractNumId="27" w15:restartNumberingAfterBreak="0">
    <w:nsid w:val="5EA951C8"/>
    <w:multiLevelType w:val="hybridMultilevel"/>
    <w:tmpl w:val="3BF47660"/>
    <w:lvl w:ilvl="0" w:tplc="81AE85AC">
      <w:start w:val="1"/>
      <w:numFmt w:val="bullet"/>
      <w:lvlText w:val=""/>
      <w:lvlJc w:val="left"/>
      <w:pPr>
        <w:ind w:left="720" w:hanging="360"/>
      </w:pPr>
      <w:rPr>
        <w:rFonts w:ascii="Symbol" w:hAnsi="Symbol" w:hint="default"/>
      </w:rPr>
    </w:lvl>
    <w:lvl w:ilvl="1" w:tplc="BEDEE5AC" w:tentative="1">
      <w:start w:val="1"/>
      <w:numFmt w:val="bullet"/>
      <w:lvlText w:val="o"/>
      <w:lvlJc w:val="left"/>
      <w:pPr>
        <w:ind w:left="1440" w:hanging="360"/>
      </w:pPr>
      <w:rPr>
        <w:rFonts w:ascii="Courier New" w:hAnsi="Courier New" w:cs="Courier New" w:hint="default"/>
      </w:rPr>
    </w:lvl>
    <w:lvl w:ilvl="2" w:tplc="B68CCB90" w:tentative="1">
      <w:start w:val="1"/>
      <w:numFmt w:val="bullet"/>
      <w:lvlText w:val=""/>
      <w:lvlJc w:val="left"/>
      <w:pPr>
        <w:ind w:left="2160" w:hanging="360"/>
      </w:pPr>
      <w:rPr>
        <w:rFonts w:ascii="Wingdings" w:hAnsi="Wingdings" w:hint="default"/>
      </w:rPr>
    </w:lvl>
    <w:lvl w:ilvl="3" w:tplc="FD5E8A06" w:tentative="1">
      <w:start w:val="1"/>
      <w:numFmt w:val="bullet"/>
      <w:lvlText w:val=""/>
      <w:lvlJc w:val="left"/>
      <w:pPr>
        <w:ind w:left="2880" w:hanging="360"/>
      </w:pPr>
      <w:rPr>
        <w:rFonts w:ascii="Symbol" w:hAnsi="Symbol" w:hint="default"/>
      </w:rPr>
    </w:lvl>
    <w:lvl w:ilvl="4" w:tplc="934E813E" w:tentative="1">
      <w:start w:val="1"/>
      <w:numFmt w:val="bullet"/>
      <w:lvlText w:val="o"/>
      <w:lvlJc w:val="left"/>
      <w:pPr>
        <w:ind w:left="3600" w:hanging="360"/>
      </w:pPr>
      <w:rPr>
        <w:rFonts w:ascii="Courier New" w:hAnsi="Courier New" w:cs="Courier New" w:hint="default"/>
      </w:rPr>
    </w:lvl>
    <w:lvl w:ilvl="5" w:tplc="9296184C" w:tentative="1">
      <w:start w:val="1"/>
      <w:numFmt w:val="bullet"/>
      <w:lvlText w:val=""/>
      <w:lvlJc w:val="left"/>
      <w:pPr>
        <w:ind w:left="4320" w:hanging="360"/>
      </w:pPr>
      <w:rPr>
        <w:rFonts w:ascii="Wingdings" w:hAnsi="Wingdings" w:hint="default"/>
      </w:rPr>
    </w:lvl>
    <w:lvl w:ilvl="6" w:tplc="9D182106" w:tentative="1">
      <w:start w:val="1"/>
      <w:numFmt w:val="bullet"/>
      <w:lvlText w:val=""/>
      <w:lvlJc w:val="left"/>
      <w:pPr>
        <w:ind w:left="5040" w:hanging="360"/>
      </w:pPr>
      <w:rPr>
        <w:rFonts w:ascii="Symbol" w:hAnsi="Symbol" w:hint="default"/>
      </w:rPr>
    </w:lvl>
    <w:lvl w:ilvl="7" w:tplc="4656A5E2" w:tentative="1">
      <w:start w:val="1"/>
      <w:numFmt w:val="bullet"/>
      <w:lvlText w:val="o"/>
      <w:lvlJc w:val="left"/>
      <w:pPr>
        <w:ind w:left="5760" w:hanging="360"/>
      </w:pPr>
      <w:rPr>
        <w:rFonts w:ascii="Courier New" w:hAnsi="Courier New" w:cs="Courier New" w:hint="default"/>
      </w:rPr>
    </w:lvl>
    <w:lvl w:ilvl="8" w:tplc="80C6B1FE" w:tentative="1">
      <w:start w:val="1"/>
      <w:numFmt w:val="bullet"/>
      <w:lvlText w:val=""/>
      <w:lvlJc w:val="left"/>
      <w:pPr>
        <w:ind w:left="6480" w:hanging="360"/>
      </w:pPr>
      <w:rPr>
        <w:rFonts w:ascii="Wingdings" w:hAnsi="Wingdings" w:hint="default"/>
      </w:rPr>
    </w:lvl>
  </w:abstractNum>
  <w:abstractNum w:abstractNumId="28" w15:restartNumberingAfterBreak="0">
    <w:nsid w:val="5EFD498A"/>
    <w:multiLevelType w:val="hybridMultilevel"/>
    <w:tmpl w:val="E516335E"/>
    <w:lvl w:ilvl="0" w:tplc="56A46486">
      <w:start w:val="1"/>
      <w:numFmt w:val="upperRoman"/>
      <w:lvlText w:val="%1-"/>
      <w:lvlJc w:val="left"/>
      <w:pPr>
        <w:ind w:left="1080" w:hanging="720"/>
      </w:pPr>
      <w:rPr>
        <w:rFonts w:hint="default"/>
      </w:rPr>
    </w:lvl>
    <w:lvl w:ilvl="1" w:tplc="CF023FE2" w:tentative="1">
      <w:start w:val="1"/>
      <w:numFmt w:val="lowerLetter"/>
      <w:lvlText w:val="%2."/>
      <w:lvlJc w:val="left"/>
      <w:pPr>
        <w:ind w:left="1440" w:hanging="360"/>
      </w:pPr>
    </w:lvl>
    <w:lvl w:ilvl="2" w:tplc="22683F06" w:tentative="1">
      <w:start w:val="1"/>
      <w:numFmt w:val="lowerRoman"/>
      <w:lvlText w:val="%3."/>
      <w:lvlJc w:val="right"/>
      <w:pPr>
        <w:ind w:left="2160" w:hanging="180"/>
      </w:pPr>
    </w:lvl>
    <w:lvl w:ilvl="3" w:tplc="328A4474" w:tentative="1">
      <w:start w:val="1"/>
      <w:numFmt w:val="decimal"/>
      <w:lvlText w:val="%4."/>
      <w:lvlJc w:val="left"/>
      <w:pPr>
        <w:ind w:left="2880" w:hanging="360"/>
      </w:pPr>
    </w:lvl>
    <w:lvl w:ilvl="4" w:tplc="AD1EEFE4" w:tentative="1">
      <w:start w:val="1"/>
      <w:numFmt w:val="lowerLetter"/>
      <w:lvlText w:val="%5."/>
      <w:lvlJc w:val="left"/>
      <w:pPr>
        <w:ind w:left="3600" w:hanging="360"/>
      </w:pPr>
    </w:lvl>
    <w:lvl w:ilvl="5" w:tplc="7C543980" w:tentative="1">
      <w:start w:val="1"/>
      <w:numFmt w:val="lowerRoman"/>
      <w:lvlText w:val="%6."/>
      <w:lvlJc w:val="right"/>
      <w:pPr>
        <w:ind w:left="4320" w:hanging="180"/>
      </w:pPr>
    </w:lvl>
    <w:lvl w:ilvl="6" w:tplc="2D94EA8C" w:tentative="1">
      <w:start w:val="1"/>
      <w:numFmt w:val="decimal"/>
      <w:lvlText w:val="%7."/>
      <w:lvlJc w:val="left"/>
      <w:pPr>
        <w:ind w:left="5040" w:hanging="360"/>
      </w:pPr>
    </w:lvl>
    <w:lvl w:ilvl="7" w:tplc="99C6A94E" w:tentative="1">
      <w:start w:val="1"/>
      <w:numFmt w:val="lowerLetter"/>
      <w:lvlText w:val="%8."/>
      <w:lvlJc w:val="left"/>
      <w:pPr>
        <w:ind w:left="5760" w:hanging="360"/>
      </w:pPr>
    </w:lvl>
    <w:lvl w:ilvl="8" w:tplc="ABFA4B5C" w:tentative="1">
      <w:start w:val="1"/>
      <w:numFmt w:val="lowerRoman"/>
      <w:lvlText w:val="%9."/>
      <w:lvlJc w:val="right"/>
      <w:pPr>
        <w:ind w:left="6480" w:hanging="180"/>
      </w:pPr>
    </w:lvl>
  </w:abstractNum>
  <w:abstractNum w:abstractNumId="29" w15:restartNumberingAfterBreak="0">
    <w:nsid w:val="69BC2EBF"/>
    <w:multiLevelType w:val="hybridMultilevel"/>
    <w:tmpl w:val="CFF699F2"/>
    <w:lvl w:ilvl="0" w:tplc="10E8EA0C">
      <w:start w:val="1"/>
      <w:numFmt w:val="bullet"/>
      <w:lvlText w:val=""/>
      <w:lvlJc w:val="left"/>
      <w:pPr>
        <w:ind w:left="720" w:hanging="360"/>
      </w:pPr>
      <w:rPr>
        <w:rFonts w:ascii="Symbol" w:hAnsi="Symbol" w:hint="default"/>
      </w:rPr>
    </w:lvl>
    <w:lvl w:ilvl="1" w:tplc="50FAF146" w:tentative="1">
      <w:start w:val="1"/>
      <w:numFmt w:val="bullet"/>
      <w:lvlText w:val="o"/>
      <w:lvlJc w:val="left"/>
      <w:pPr>
        <w:ind w:left="1440" w:hanging="360"/>
      </w:pPr>
      <w:rPr>
        <w:rFonts w:ascii="Courier New" w:hAnsi="Courier New" w:cs="Courier New" w:hint="default"/>
      </w:rPr>
    </w:lvl>
    <w:lvl w:ilvl="2" w:tplc="D33414D4" w:tentative="1">
      <w:start w:val="1"/>
      <w:numFmt w:val="bullet"/>
      <w:lvlText w:val=""/>
      <w:lvlJc w:val="left"/>
      <w:pPr>
        <w:ind w:left="2160" w:hanging="360"/>
      </w:pPr>
      <w:rPr>
        <w:rFonts w:ascii="Wingdings" w:hAnsi="Wingdings" w:hint="default"/>
      </w:rPr>
    </w:lvl>
    <w:lvl w:ilvl="3" w:tplc="884E7E70" w:tentative="1">
      <w:start w:val="1"/>
      <w:numFmt w:val="bullet"/>
      <w:lvlText w:val=""/>
      <w:lvlJc w:val="left"/>
      <w:pPr>
        <w:ind w:left="2880" w:hanging="360"/>
      </w:pPr>
      <w:rPr>
        <w:rFonts w:ascii="Symbol" w:hAnsi="Symbol" w:hint="default"/>
      </w:rPr>
    </w:lvl>
    <w:lvl w:ilvl="4" w:tplc="EDBE358C" w:tentative="1">
      <w:start w:val="1"/>
      <w:numFmt w:val="bullet"/>
      <w:lvlText w:val="o"/>
      <w:lvlJc w:val="left"/>
      <w:pPr>
        <w:ind w:left="3600" w:hanging="360"/>
      </w:pPr>
      <w:rPr>
        <w:rFonts w:ascii="Courier New" w:hAnsi="Courier New" w:cs="Courier New" w:hint="default"/>
      </w:rPr>
    </w:lvl>
    <w:lvl w:ilvl="5" w:tplc="8D7E86D4" w:tentative="1">
      <w:start w:val="1"/>
      <w:numFmt w:val="bullet"/>
      <w:lvlText w:val=""/>
      <w:lvlJc w:val="left"/>
      <w:pPr>
        <w:ind w:left="4320" w:hanging="360"/>
      </w:pPr>
      <w:rPr>
        <w:rFonts w:ascii="Wingdings" w:hAnsi="Wingdings" w:hint="default"/>
      </w:rPr>
    </w:lvl>
    <w:lvl w:ilvl="6" w:tplc="1B8C21B8" w:tentative="1">
      <w:start w:val="1"/>
      <w:numFmt w:val="bullet"/>
      <w:lvlText w:val=""/>
      <w:lvlJc w:val="left"/>
      <w:pPr>
        <w:ind w:left="5040" w:hanging="360"/>
      </w:pPr>
      <w:rPr>
        <w:rFonts w:ascii="Symbol" w:hAnsi="Symbol" w:hint="default"/>
      </w:rPr>
    </w:lvl>
    <w:lvl w:ilvl="7" w:tplc="E876AE46" w:tentative="1">
      <w:start w:val="1"/>
      <w:numFmt w:val="bullet"/>
      <w:lvlText w:val="o"/>
      <w:lvlJc w:val="left"/>
      <w:pPr>
        <w:ind w:left="5760" w:hanging="360"/>
      </w:pPr>
      <w:rPr>
        <w:rFonts w:ascii="Courier New" w:hAnsi="Courier New" w:cs="Courier New" w:hint="default"/>
      </w:rPr>
    </w:lvl>
    <w:lvl w:ilvl="8" w:tplc="49F0084E" w:tentative="1">
      <w:start w:val="1"/>
      <w:numFmt w:val="bullet"/>
      <w:lvlText w:val=""/>
      <w:lvlJc w:val="left"/>
      <w:pPr>
        <w:ind w:left="6480" w:hanging="360"/>
      </w:pPr>
      <w:rPr>
        <w:rFonts w:ascii="Wingdings" w:hAnsi="Wingdings" w:hint="default"/>
      </w:rPr>
    </w:lvl>
  </w:abstractNum>
  <w:abstractNum w:abstractNumId="30" w15:restartNumberingAfterBreak="0">
    <w:nsid w:val="6DFB72C3"/>
    <w:multiLevelType w:val="hybridMultilevel"/>
    <w:tmpl w:val="D8967028"/>
    <w:lvl w:ilvl="0" w:tplc="8FE0F192">
      <w:start w:val="1"/>
      <w:numFmt w:val="bullet"/>
      <w:lvlText w:val=""/>
      <w:lvlJc w:val="left"/>
      <w:pPr>
        <w:ind w:left="720" w:hanging="360"/>
      </w:pPr>
      <w:rPr>
        <w:rFonts w:ascii="Symbol" w:hAnsi="Symbol" w:hint="default"/>
      </w:rPr>
    </w:lvl>
    <w:lvl w:ilvl="1" w:tplc="34502C50" w:tentative="1">
      <w:start w:val="1"/>
      <w:numFmt w:val="bullet"/>
      <w:lvlText w:val="o"/>
      <w:lvlJc w:val="left"/>
      <w:pPr>
        <w:ind w:left="1440" w:hanging="360"/>
      </w:pPr>
      <w:rPr>
        <w:rFonts w:ascii="Courier New" w:hAnsi="Courier New" w:cs="Courier New" w:hint="default"/>
      </w:rPr>
    </w:lvl>
    <w:lvl w:ilvl="2" w:tplc="4B881FCC" w:tentative="1">
      <w:start w:val="1"/>
      <w:numFmt w:val="bullet"/>
      <w:lvlText w:val=""/>
      <w:lvlJc w:val="left"/>
      <w:pPr>
        <w:ind w:left="2160" w:hanging="360"/>
      </w:pPr>
      <w:rPr>
        <w:rFonts w:ascii="Wingdings" w:hAnsi="Wingdings" w:hint="default"/>
      </w:rPr>
    </w:lvl>
    <w:lvl w:ilvl="3" w:tplc="44C23698" w:tentative="1">
      <w:start w:val="1"/>
      <w:numFmt w:val="bullet"/>
      <w:lvlText w:val=""/>
      <w:lvlJc w:val="left"/>
      <w:pPr>
        <w:ind w:left="2880" w:hanging="360"/>
      </w:pPr>
      <w:rPr>
        <w:rFonts w:ascii="Symbol" w:hAnsi="Symbol" w:hint="default"/>
      </w:rPr>
    </w:lvl>
    <w:lvl w:ilvl="4" w:tplc="AE98681A" w:tentative="1">
      <w:start w:val="1"/>
      <w:numFmt w:val="bullet"/>
      <w:lvlText w:val="o"/>
      <w:lvlJc w:val="left"/>
      <w:pPr>
        <w:ind w:left="3600" w:hanging="360"/>
      </w:pPr>
      <w:rPr>
        <w:rFonts w:ascii="Courier New" w:hAnsi="Courier New" w:cs="Courier New" w:hint="default"/>
      </w:rPr>
    </w:lvl>
    <w:lvl w:ilvl="5" w:tplc="1E9E131E" w:tentative="1">
      <w:start w:val="1"/>
      <w:numFmt w:val="bullet"/>
      <w:lvlText w:val=""/>
      <w:lvlJc w:val="left"/>
      <w:pPr>
        <w:ind w:left="4320" w:hanging="360"/>
      </w:pPr>
      <w:rPr>
        <w:rFonts w:ascii="Wingdings" w:hAnsi="Wingdings" w:hint="default"/>
      </w:rPr>
    </w:lvl>
    <w:lvl w:ilvl="6" w:tplc="DBC2410A" w:tentative="1">
      <w:start w:val="1"/>
      <w:numFmt w:val="bullet"/>
      <w:lvlText w:val=""/>
      <w:lvlJc w:val="left"/>
      <w:pPr>
        <w:ind w:left="5040" w:hanging="360"/>
      </w:pPr>
      <w:rPr>
        <w:rFonts w:ascii="Symbol" w:hAnsi="Symbol" w:hint="default"/>
      </w:rPr>
    </w:lvl>
    <w:lvl w:ilvl="7" w:tplc="674419F4" w:tentative="1">
      <w:start w:val="1"/>
      <w:numFmt w:val="bullet"/>
      <w:lvlText w:val="o"/>
      <w:lvlJc w:val="left"/>
      <w:pPr>
        <w:ind w:left="5760" w:hanging="360"/>
      </w:pPr>
      <w:rPr>
        <w:rFonts w:ascii="Courier New" w:hAnsi="Courier New" w:cs="Courier New" w:hint="default"/>
      </w:rPr>
    </w:lvl>
    <w:lvl w:ilvl="8" w:tplc="07CA1450" w:tentative="1">
      <w:start w:val="1"/>
      <w:numFmt w:val="bullet"/>
      <w:lvlText w:val=""/>
      <w:lvlJc w:val="left"/>
      <w:pPr>
        <w:ind w:left="6480" w:hanging="360"/>
      </w:pPr>
      <w:rPr>
        <w:rFonts w:ascii="Wingdings" w:hAnsi="Wingdings" w:hint="default"/>
      </w:rPr>
    </w:lvl>
  </w:abstractNum>
  <w:abstractNum w:abstractNumId="31" w15:restartNumberingAfterBreak="0">
    <w:nsid w:val="73402386"/>
    <w:multiLevelType w:val="hybridMultilevel"/>
    <w:tmpl w:val="0D84DE7C"/>
    <w:lvl w:ilvl="0" w:tplc="6CF2E3B4">
      <w:start w:val="1"/>
      <w:numFmt w:val="bullet"/>
      <w:lvlText w:val=""/>
      <w:lvlJc w:val="left"/>
      <w:pPr>
        <w:ind w:left="720" w:hanging="360"/>
      </w:pPr>
      <w:rPr>
        <w:rFonts w:ascii="Wingdings" w:hAnsi="Wingdings" w:hint="default"/>
      </w:rPr>
    </w:lvl>
    <w:lvl w:ilvl="1" w:tplc="2D125BB6" w:tentative="1">
      <w:start w:val="1"/>
      <w:numFmt w:val="bullet"/>
      <w:lvlText w:val="o"/>
      <w:lvlJc w:val="left"/>
      <w:pPr>
        <w:ind w:left="1440" w:hanging="360"/>
      </w:pPr>
      <w:rPr>
        <w:rFonts w:ascii="Courier New" w:hAnsi="Courier New" w:cs="Courier New" w:hint="default"/>
      </w:rPr>
    </w:lvl>
    <w:lvl w:ilvl="2" w:tplc="B3FA0470" w:tentative="1">
      <w:start w:val="1"/>
      <w:numFmt w:val="bullet"/>
      <w:lvlText w:val=""/>
      <w:lvlJc w:val="left"/>
      <w:pPr>
        <w:ind w:left="2160" w:hanging="360"/>
      </w:pPr>
      <w:rPr>
        <w:rFonts w:ascii="Wingdings" w:hAnsi="Wingdings" w:hint="default"/>
      </w:rPr>
    </w:lvl>
    <w:lvl w:ilvl="3" w:tplc="B8845770" w:tentative="1">
      <w:start w:val="1"/>
      <w:numFmt w:val="bullet"/>
      <w:lvlText w:val=""/>
      <w:lvlJc w:val="left"/>
      <w:pPr>
        <w:ind w:left="2880" w:hanging="360"/>
      </w:pPr>
      <w:rPr>
        <w:rFonts w:ascii="Symbol" w:hAnsi="Symbol" w:hint="default"/>
      </w:rPr>
    </w:lvl>
    <w:lvl w:ilvl="4" w:tplc="C5722A2A" w:tentative="1">
      <w:start w:val="1"/>
      <w:numFmt w:val="bullet"/>
      <w:lvlText w:val="o"/>
      <w:lvlJc w:val="left"/>
      <w:pPr>
        <w:ind w:left="3600" w:hanging="360"/>
      </w:pPr>
      <w:rPr>
        <w:rFonts w:ascii="Courier New" w:hAnsi="Courier New" w:cs="Courier New" w:hint="default"/>
      </w:rPr>
    </w:lvl>
    <w:lvl w:ilvl="5" w:tplc="FD38D198" w:tentative="1">
      <w:start w:val="1"/>
      <w:numFmt w:val="bullet"/>
      <w:lvlText w:val=""/>
      <w:lvlJc w:val="left"/>
      <w:pPr>
        <w:ind w:left="4320" w:hanging="360"/>
      </w:pPr>
      <w:rPr>
        <w:rFonts w:ascii="Wingdings" w:hAnsi="Wingdings" w:hint="default"/>
      </w:rPr>
    </w:lvl>
    <w:lvl w:ilvl="6" w:tplc="67A2246E" w:tentative="1">
      <w:start w:val="1"/>
      <w:numFmt w:val="bullet"/>
      <w:lvlText w:val=""/>
      <w:lvlJc w:val="left"/>
      <w:pPr>
        <w:ind w:left="5040" w:hanging="360"/>
      </w:pPr>
      <w:rPr>
        <w:rFonts w:ascii="Symbol" w:hAnsi="Symbol" w:hint="default"/>
      </w:rPr>
    </w:lvl>
    <w:lvl w:ilvl="7" w:tplc="DC1CDF48" w:tentative="1">
      <w:start w:val="1"/>
      <w:numFmt w:val="bullet"/>
      <w:lvlText w:val="o"/>
      <w:lvlJc w:val="left"/>
      <w:pPr>
        <w:ind w:left="5760" w:hanging="360"/>
      </w:pPr>
      <w:rPr>
        <w:rFonts w:ascii="Courier New" w:hAnsi="Courier New" w:cs="Courier New" w:hint="default"/>
      </w:rPr>
    </w:lvl>
    <w:lvl w:ilvl="8" w:tplc="74902C1E" w:tentative="1">
      <w:start w:val="1"/>
      <w:numFmt w:val="bullet"/>
      <w:lvlText w:val=""/>
      <w:lvlJc w:val="left"/>
      <w:pPr>
        <w:ind w:left="6480" w:hanging="360"/>
      </w:pPr>
      <w:rPr>
        <w:rFonts w:ascii="Wingdings" w:hAnsi="Wingdings" w:hint="default"/>
      </w:rPr>
    </w:lvl>
  </w:abstractNum>
  <w:abstractNum w:abstractNumId="32" w15:restartNumberingAfterBreak="0">
    <w:nsid w:val="793360E0"/>
    <w:multiLevelType w:val="hybridMultilevel"/>
    <w:tmpl w:val="6E9825DA"/>
    <w:lvl w:ilvl="0" w:tplc="D9FAD7A0">
      <w:start w:val="1"/>
      <w:numFmt w:val="bullet"/>
      <w:lvlText w:val=""/>
      <w:lvlJc w:val="left"/>
      <w:pPr>
        <w:ind w:left="720" w:hanging="360"/>
      </w:pPr>
      <w:rPr>
        <w:rFonts w:ascii="Symbol" w:hAnsi="Symbol" w:hint="default"/>
      </w:rPr>
    </w:lvl>
    <w:lvl w:ilvl="1" w:tplc="ADB6A9E4" w:tentative="1">
      <w:start w:val="1"/>
      <w:numFmt w:val="bullet"/>
      <w:lvlText w:val="o"/>
      <w:lvlJc w:val="left"/>
      <w:pPr>
        <w:ind w:left="1440" w:hanging="360"/>
      </w:pPr>
      <w:rPr>
        <w:rFonts w:ascii="Courier New" w:hAnsi="Courier New" w:cs="Courier New" w:hint="default"/>
      </w:rPr>
    </w:lvl>
    <w:lvl w:ilvl="2" w:tplc="042EAB98" w:tentative="1">
      <w:start w:val="1"/>
      <w:numFmt w:val="bullet"/>
      <w:lvlText w:val=""/>
      <w:lvlJc w:val="left"/>
      <w:pPr>
        <w:ind w:left="2160" w:hanging="360"/>
      </w:pPr>
      <w:rPr>
        <w:rFonts w:ascii="Wingdings" w:hAnsi="Wingdings" w:hint="default"/>
      </w:rPr>
    </w:lvl>
    <w:lvl w:ilvl="3" w:tplc="84A06D14" w:tentative="1">
      <w:start w:val="1"/>
      <w:numFmt w:val="bullet"/>
      <w:lvlText w:val=""/>
      <w:lvlJc w:val="left"/>
      <w:pPr>
        <w:ind w:left="2880" w:hanging="360"/>
      </w:pPr>
      <w:rPr>
        <w:rFonts w:ascii="Symbol" w:hAnsi="Symbol" w:hint="default"/>
      </w:rPr>
    </w:lvl>
    <w:lvl w:ilvl="4" w:tplc="288A837A" w:tentative="1">
      <w:start w:val="1"/>
      <w:numFmt w:val="bullet"/>
      <w:lvlText w:val="o"/>
      <w:lvlJc w:val="left"/>
      <w:pPr>
        <w:ind w:left="3600" w:hanging="360"/>
      </w:pPr>
      <w:rPr>
        <w:rFonts w:ascii="Courier New" w:hAnsi="Courier New" w:cs="Courier New" w:hint="default"/>
      </w:rPr>
    </w:lvl>
    <w:lvl w:ilvl="5" w:tplc="80FA6518" w:tentative="1">
      <w:start w:val="1"/>
      <w:numFmt w:val="bullet"/>
      <w:lvlText w:val=""/>
      <w:lvlJc w:val="left"/>
      <w:pPr>
        <w:ind w:left="4320" w:hanging="360"/>
      </w:pPr>
      <w:rPr>
        <w:rFonts w:ascii="Wingdings" w:hAnsi="Wingdings" w:hint="default"/>
      </w:rPr>
    </w:lvl>
    <w:lvl w:ilvl="6" w:tplc="D208FE58" w:tentative="1">
      <w:start w:val="1"/>
      <w:numFmt w:val="bullet"/>
      <w:lvlText w:val=""/>
      <w:lvlJc w:val="left"/>
      <w:pPr>
        <w:ind w:left="5040" w:hanging="360"/>
      </w:pPr>
      <w:rPr>
        <w:rFonts w:ascii="Symbol" w:hAnsi="Symbol" w:hint="default"/>
      </w:rPr>
    </w:lvl>
    <w:lvl w:ilvl="7" w:tplc="20A02414" w:tentative="1">
      <w:start w:val="1"/>
      <w:numFmt w:val="bullet"/>
      <w:lvlText w:val="o"/>
      <w:lvlJc w:val="left"/>
      <w:pPr>
        <w:ind w:left="5760" w:hanging="360"/>
      </w:pPr>
      <w:rPr>
        <w:rFonts w:ascii="Courier New" w:hAnsi="Courier New" w:cs="Courier New" w:hint="default"/>
      </w:rPr>
    </w:lvl>
    <w:lvl w:ilvl="8" w:tplc="779ACF12" w:tentative="1">
      <w:start w:val="1"/>
      <w:numFmt w:val="bullet"/>
      <w:lvlText w:val=""/>
      <w:lvlJc w:val="left"/>
      <w:pPr>
        <w:ind w:left="6480" w:hanging="360"/>
      </w:pPr>
      <w:rPr>
        <w:rFonts w:ascii="Wingdings" w:hAnsi="Wingdings" w:hint="default"/>
      </w:rPr>
    </w:lvl>
  </w:abstractNum>
  <w:num w:numId="1">
    <w:abstractNumId w:val="28"/>
  </w:num>
  <w:num w:numId="2">
    <w:abstractNumId w:val="29"/>
  </w:num>
  <w:num w:numId="3">
    <w:abstractNumId w:val="32"/>
  </w:num>
  <w:num w:numId="4">
    <w:abstractNumId w:val="9"/>
  </w:num>
  <w:num w:numId="5">
    <w:abstractNumId w:val="8"/>
  </w:num>
  <w:num w:numId="6">
    <w:abstractNumId w:val="1"/>
  </w:num>
  <w:num w:numId="7">
    <w:abstractNumId w:val="22"/>
  </w:num>
  <w:num w:numId="8">
    <w:abstractNumId w:val="2"/>
  </w:num>
  <w:num w:numId="9">
    <w:abstractNumId w:val="7"/>
  </w:num>
  <w:num w:numId="10">
    <w:abstractNumId w:val="6"/>
  </w:num>
  <w:num w:numId="11">
    <w:abstractNumId w:val="30"/>
  </w:num>
  <w:num w:numId="12">
    <w:abstractNumId w:val="23"/>
  </w:num>
  <w:num w:numId="13">
    <w:abstractNumId w:val="0"/>
  </w:num>
  <w:num w:numId="14">
    <w:abstractNumId w:val="11"/>
  </w:num>
  <w:num w:numId="15">
    <w:abstractNumId w:val="3"/>
  </w:num>
  <w:num w:numId="16">
    <w:abstractNumId w:val="5"/>
  </w:num>
  <w:num w:numId="17">
    <w:abstractNumId w:val="13"/>
  </w:num>
  <w:num w:numId="18">
    <w:abstractNumId w:val="12"/>
  </w:num>
  <w:num w:numId="19">
    <w:abstractNumId w:val="20"/>
  </w:num>
  <w:num w:numId="20">
    <w:abstractNumId w:val="27"/>
  </w:num>
  <w:num w:numId="21">
    <w:abstractNumId w:val="25"/>
  </w:num>
  <w:num w:numId="22">
    <w:abstractNumId w:val="4"/>
  </w:num>
  <w:num w:numId="23">
    <w:abstractNumId w:val="24"/>
  </w:num>
  <w:num w:numId="24">
    <w:abstractNumId w:val="21"/>
  </w:num>
  <w:num w:numId="25">
    <w:abstractNumId w:val="10"/>
  </w:num>
  <w:num w:numId="26">
    <w:abstractNumId w:val="19"/>
  </w:num>
  <w:num w:numId="27">
    <w:abstractNumId w:val="16"/>
  </w:num>
  <w:num w:numId="28">
    <w:abstractNumId w:val="31"/>
  </w:num>
  <w:num w:numId="29">
    <w:abstractNumId w:val="15"/>
  </w:num>
  <w:num w:numId="30">
    <w:abstractNumId w:val="17"/>
  </w:num>
  <w:num w:numId="31">
    <w:abstractNumId w:val="18"/>
  </w:num>
  <w:num w:numId="32">
    <w:abstractNumId w:val="14"/>
  </w:num>
  <w:num w:numId="33">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87A"/>
    <w:rsid w:val="00007ADB"/>
    <w:rsid w:val="00007F7C"/>
    <w:rsid w:val="00011977"/>
    <w:rsid w:val="000205EC"/>
    <w:rsid w:val="00020986"/>
    <w:rsid w:val="00032C0C"/>
    <w:rsid w:val="00033975"/>
    <w:rsid w:val="000345FC"/>
    <w:rsid w:val="000367BE"/>
    <w:rsid w:val="00053AC6"/>
    <w:rsid w:val="00066CC5"/>
    <w:rsid w:val="0008290E"/>
    <w:rsid w:val="00094528"/>
    <w:rsid w:val="000B7267"/>
    <w:rsid w:val="000F19F9"/>
    <w:rsid w:val="000F3344"/>
    <w:rsid w:val="000F42F1"/>
    <w:rsid w:val="00103A02"/>
    <w:rsid w:val="0011652E"/>
    <w:rsid w:val="001228A2"/>
    <w:rsid w:val="00127C9C"/>
    <w:rsid w:val="00134D71"/>
    <w:rsid w:val="00155BB1"/>
    <w:rsid w:val="00160C74"/>
    <w:rsid w:val="00170895"/>
    <w:rsid w:val="00170BD5"/>
    <w:rsid w:val="00193715"/>
    <w:rsid w:val="0019541B"/>
    <w:rsid w:val="00196C2E"/>
    <w:rsid w:val="001E0534"/>
    <w:rsid w:val="001F0BD8"/>
    <w:rsid w:val="00207217"/>
    <w:rsid w:val="00244127"/>
    <w:rsid w:val="002529CF"/>
    <w:rsid w:val="00255704"/>
    <w:rsid w:val="002773B9"/>
    <w:rsid w:val="00286779"/>
    <w:rsid w:val="00286819"/>
    <w:rsid w:val="002A1B3F"/>
    <w:rsid w:val="002A6261"/>
    <w:rsid w:val="002A6F92"/>
    <w:rsid w:val="002B2F17"/>
    <w:rsid w:val="002C008B"/>
    <w:rsid w:val="002C3112"/>
    <w:rsid w:val="002E0323"/>
    <w:rsid w:val="002E19A2"/>
    <w:rsid w:val="002F6A66"/>
    <w:rsid w:val="00307288"/>
    <w:rsid w:val="00321718"/>
    <w:rsid w:val="00324687"/>
    <w:rsid w:val="00344299"/>
    <w:rsid w:val="00367E0A"/>
    <w:rsid w:val="00370D32"/>
    <w:rsid w:val="00371A0D"/>
    <w:rsid w:val="00374E22"/>
    <w:rsid w:val="003828C9"/>
    <w:rsid w:val="003876A3"/>
    <w:rsid w:val="003934FB"/>
    <w:rsid w:val="00397C83"/>
    <w:rsid w:val="003A2E28"/>
    <w:rsid w:val="003B034F"/>
    <w:rsid w:val="003B5415"/>
    <w:rsid w:val="003C02AC"/>
    <w:rsid w:val="003D07C5"/>
    <w:rsid w:val="003D33E9"/>
    <w:rsid w:val="003D5E9D"/>
    <w:rsid w:val="00422649"/>
    <w:rsid w:val="004449F6"/>
    <w:rsid w:val="004506DC"/>
    <w:rsid w:val="00450A32"/>
    <w:rsid w:val="00471382"/>
    <w:rsid w:val="00472401"/>
    <w:rsid w:val="00475959"/>
    <w:rsid w:val="004763CF"/>
    <w:rsid w:val="00485518"/>
    <w:rsid w:val="00490324"/>
    <w:rsid w:val="00490E43"/>
    <w:rsid w:val="0049193C"/>
    <w:rsid w:val="00491FCC"/>
    <w:rsid w:val="00492F16"/>
    <w:rsid w:val="004A1EAC"/>
    <w:rsid w:val="004B3FAD"/>
    <w:rsid w:val="004C0BD9"/>
    <w:rsid w:val="004C6F7B"/>
    <w:rsid w:val="004D2C07"/>
    <w:rsid w:val="004E594E"/>
    <w:rsid w:val="004E5D0F"/>
    <w:rsid w:val="004E7A14"/>
    <w:rsid w:val="004E7C01"/>
    <w:rsid w:val="005108B1"/>
    <w:rsid w:val="00510E34"/>
    <w:rsid w:val="00511F87"/>
    <w:rsid w:val="00527B43"/>
    <w:rsid w:val="00527C5F"/>
    <w:rsid w:val="0054093B"/>
    <w:rsid w:val="00551992"/>
    <w:rsid w:val="00561FD0"/>
    <w:rsid w:val="00566891"/>
    <w:rsid w:val="005677E1"/>
    <w:rsid w:val="00585ACF"/>
    <w:rsid w:val="005A3EB6"/>
    <w:rsid w:val="005A7FD9"/>
    <w:rsid w:val="005B3056"/>
    <w:rsid w:val="005C0A70"/>
    <w:rsid w:val="005F1B61"/>
    <w:rsid w:val="00607497"/>
    <w:rsid w:val="00610730"/>
    <w:rsid w:val="00613F9C"/>
    <w:rsid w:val="00614ACD"/>
    <w:rsid w:val="0061687A"/>
    <w:rsid w:val="00645E51"/>
    <w:rsid w:val="006603C3"/>
    <w:rsid w:val="00661B11"/>
    <w:rsid w:val="00672794"/>
    <w:rsid w:val="006732BE"/>
    <w:rsid w:val="00674840"/>
    <w:rsid w:val="00676BB7"/>
    <w:rsid w:val="00680861"/>
    <w:rsid w:val="00680EE1"/>
    <w:rsid w:val="00683807"/>
    <w:rsid w:val="006C0657"/>
    <w:rsid w:val="006C2272"/>
    <w:rsid w:val="006E6296"/>
    <w:rsid w:val="006E71D8"/>
    <w:rsid w:val="006F069E"/>
    <w:rsid w:val="006F6030"/>
    <w:rsid w:val="0073006A"/>
    <w:rsid w:val="00732930"/>
    <w:rsid w:val="007337CA"/>
    <w:rsid w:val="00737E8A"/>
    <w:rsid w:val="0074112A"/>
    <w:rsid w:val="007413F4"/>
    <w:rsid w:val="0074249E"/>
    <w:rsid w:val="00761021"/>
    <w:rsid w:val="0076112E"/>
    <w:rsid w:val="00763E1B"/>
    <w:rsid w:val="0077159E"/>
    <w:rsid w:val="00782284"/>
    <w:rsid w:val="007A0FA4"/>
    <w:rsid w:val="007A5424"/>
    <w:rsid w:val="007B4F0B"/>
    <w:rsid w:val="007C7EB1"/>
    <w:rsid w:val="007E2A9C"/>
    <w:rsid w:val="007E5B3C"/>
    <w:rsid w:val="007F0071"/>
    <w:rsid w:val="008256A9"/>
    <w:rsid w:val="008263B8"/>
    <w:rsid w:val="00845B92"/>
    <w:rsid w:val="00852E58"/>
    <w:rsid w:val="00861492"/>
    <w:rsid w:val="00886947"/>
    <w:rsid w:val="008B79F4"/>
    <w:rsid w:val="008D0D9D"/>
    <w:rsid w:val="008F0D79"/>
    <w:rsid w:val="0091752F"/>
    <w:rsid w:val="00921B16"/>
    <w:rsid w:val="009220B0"/>
    <w:rsid w:val="00924B9E"/>
    <w:rsid w:val="00930ACB"/>
    <w:rsid w:val="0094258D"/>
    <w:rsid w:val="0094496C"/>
    <w:rsid w:val="0095319E"/>
    <w:rsid w:val="00962FE2"/>
    <w:rsid w:val="009719D3"/>
    <w:rsid w:val="00972E71"/>
    <w:rsid w:val="009750A7"/>
    <w:rsid w:val="00975D5D"/>
    <w:rsid w:val="009C73FC"/>
    <w:rsid w:val="009D298A"/>
    <w:rsid w:val="009D7433"/>
    <w:rsid w:val="009F12C4"/>
    <w:rsid w:val="009F4FB0"/>
    <w:rsid w:val="00A24E73"/>
    <w:rsid w:val="00A375AA"/>
    <w:rsid w:val="00A87650"/>
    <w:rsid w:val="00A90A3A"/>
    <w:rsid w:val="00AB25D2"/>
    <w:rsid w:val="00AC272E"/>
    <w:rsid w:val="00AC32CD"/>
    <w:rsid w:val="00AD43AB"/>
    <w:rsid w:val="00AE6EAA"/>
    <w:rsid w:val="00AE74FD"/>
    <w:rsid w:val="00AF4D07"/>
    <w:rsid w:val="00AF59D1"/>
    <w:rsid w:val="00B20DCF"/>
    <w:rsid w:val="00B21AE6"/>
    <w:rsid w:val="00B246C3"/>
    <w:rsid w:val="00B358EC"/>
    <w:rsid w:val="00B66829"/>
    <w:rsid w:val="00B731C0"/>
    <w:rsid w:val="00BC6EB5"/>
    <w:rsid w:val="00BD2248"/>
    <w:rsid w:val="00BD6B41"/>
    <w:rsid w:val="00BD7ECF"/>
    <w:rsid w:val="00BF2224"/>
    <w:rsid w:val="00C33715"/>
    <w:rsid w:val="00C520BB"/>
    <w:rsid w:val="00C827AF"/>
    <w:rsid w:val="00C83CAD"/>
    <w:rsid w:val="00C91395"/>
    <w:rsid w:val="00CF0B6E"/>
    <w:rsid w:val="00CF6101"/>
    <w:rsid w:val="00CF7895"/>
    <w:rsid w:val="00D0576B"/>
    <w:rsid w:val="00D14C6C"/>
    <w:rsid w:val="00D22E45"/>
    <w:rsid w:val="00D23327"/>
    <w:rsid w:val="00D23F37"/>
    <w:rsid w:val="00D24559"/>
    <w:rsid w:val="00D253EE"/>
    <w:rsid w:val="00D316AB"/>
    <w:rsid w:val="00D47334"/>
    <w:rsid w:val="00D53CB6"/>
    <w:rsid w:val="00D65931"/>
    <w:rsid w:val="00D93C4F"/>
    <w:rsid w:val="00DC3895"/>
    <w:rsid w:val="00DC7078"/>
    <w:rsid w:val="00DD40B3"/>
    <w:rsid w:val="00DE1F77"/>
    <w:rsid w:val="00DE4159"/>
    <w:rsid w:val="00E12DD6"/>
    <w:rsid w:val="00E14EBF"/>
    <w:rsid w:val="00E20C74"/>
    <w:rsid w:val="00E3050A"/>
    <w:rsid w:val="00E31707"/>
    <w:rsid w:val="00E47BC1"/>
    <w:rsid w:val="00E50C66"/>
    <w:rsid w:val="00E50F01"/>
    <w:rsid w:val="00E5236E"/>
    <w:rsid w:val="00E551AF"/>
    <w:rsid w:val="00E63567"/>
    <w:rsid w:val="00E63BD1"/>
    <w:rsid w:val="00E71C67"/>
    <w:rsid w:val="00E95F5C"/>
    <w:rsid w:val="00EA6DB9"/>
    <w:rsid w:val="00EB1FF1"/>
    <w:rsid w:val="00EC5525"/>
    <w:rsid w:val="00ED250F"/>
    <w:rsid w:val="00EE0C13"/>
    <w:rsid w:val="00F03188"/>
    <w:rsid w:val="00F318CA"/>
    <w:rsid w:val="00F330B4"/>
    <w:rsid w:val="00F35320"/>
    <w:rsid w:val="00F40528"/>
    <w:rsid w:val="00F40C54"/>
    <w:rsid w:val="00F44509"/>
    <w:rsid w:val="00F642FC"/>
    <w:rsid w:val="00F80318"/>
    <w:rsid w:val="00FA3797"/>
    <w:rsid w:val="00FC7BCE"/>
    <w:rsid w:val="00FF0222"/>
    <w:rsid w:val="00FF21E0"/>
    <w:rsid w:val="00FF2A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DB28EFE"/>
  <w15:chartTrackingRefBased/>
  <w15:docId w15:val="{DAA1929A-8A60-4E3E-9501-D8F5B0572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89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24687"/>
    <w:pPr>
      <w:ind w:left="720"/>
      <w:contextualSpacing/>
    </w:pPr>
  </w:style>
  <w:style w:type="character" w:styleId="Marquedecommentaire">
    <w:name w:val="annotation reference"/>
    <w:basedOn w:val="Policepardfaut"/>
    <w:uiPriority w:val="99"/>
    <w:semiHidden/>
    <w:unhideWhenUsed/>
    <w:rsid w:val="008D0D9D"/>
    <w:rPr>
      <w:sz w:val="16"/>
      <w:szCs w:val="16"/>
    </w:rPr>
  </w:style>
  <w:style w:type="paragraph" w:styleId="Commentaire">
    <w:name w:val="annotation text"/>
    <w:basedOn w:val="Normal"/>
    <w:link w:val="CommentaireCar"/>
    <w:uiPriority w:val="99"/>
    <w:semiHidden/>
    <w:unhideWhenUsed/>
    <w:rsid w:val="008D0D9D"/>
    <w:pPr>
      <w:spacing w:line="240" w:lineRule="auto"/>
    </w:pPr>
    <w:rPr>
      <w:sz w:val="20"/>
      <w:szCs w:val="20"/>
    </w:rPr>
  </w:style>
  <w:style w:type="character" w:customStyle="1" w:styleId="CommentaireCar">
    <w:name w:val="Commentaire Car"/>
    <w:basedOn w:val="Policepardfaut"/>
    <w:link w:val="Commentaire"/>
    <w:uiPriority w:val="99"/>
    <w:semiHidden/>
    <w:rsid w:val="008D0D9D"/>
    <w:rPr>
      <w:sz w:val="20"/>
      <w:szCs w:val="20"/>
    </w:rPr>
  </w:style>
  <w:style w:type="paragraph" w:styleId="Objetducommentaire">
    <w:name w:val="annotation subject"/>
    <w:basedOn w:val="Commentaire"/>
    <w:next w:val="Commentaire"/>
    <w:link w:val="ObjetducommentaireCar"/>
    <w:uiPriority w:val="99"/>
    <w:semiHidden/>
    <w:unhideWhenUsed/>
    <w:rsid w:val="008D0D9D"/>
    <w:rPr>
      <w:b/>
      <w:bCs/>
    </w:rPr>
  </w:style>
  <w:style w:type="character" w:customStyle="1" w:styleId="ObjetducommentaireCar">
    <w:name w:val="Objet du commentaire Car"/>
    <w:basedOn w:val="CommentaireCar"/>
    <w:link w:val="Objetducommentaire"/>
    <w:uiPriority w:val="99"/>
    <w:semiHidden/>
    <w:rsid w:val="008D0D9D"/>
    <w:rPr>
      <w:b/>
      <w:bCs/>
      <w:sz w:val="20"/>
      <w:szCs w:val="20"/>
    </w:rPr>
  </w:style>
  <w:style w:type="paragraph" w:styleId="Textedebulles">
    <w:name w:val="Balloon Text"/>
    <w:basedOn w:val="Normal"/>
    <w:link w:val="TextedebullesCar"/>
    <w:uiPriority w:val="99"/>
    <w:semiHidden/>
    <w:unhideWhenUsed/>
    <w:rsid w:val="008D0D9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D0D9D"/>
    <w:rPr>
      <w:rFonts w:ascii="Segoe UI" w:hAnsi="Segoe UI" w:cs="Segoe UI"/>
      <w:sz w:val="18"/>
      <w:szCs w:val="18"/>
    </w:rPr>
  </w:style>
  <w:style w:type="paragraph" w:customStyle="1" w:styleId="Default">
    <w:name w:val="Default"/>
    <w:rsid w:val="003D5E9D"/>
    <w:pPr>
      <w:autoSpaceDE w:val="0"/>
      <w:autoSpaceDN w:val="0"/>
      <w:adjustRightInd w:val="0"/>
      <w:spacing w:after="0" w:line="240" w:lineRule="auto"/>
    </w:pPr>
    <w:rPr>
      <w:rFonts w:ascii="Calibri" w:hAnsi="Calibri" w:cs="Calibri"/>
      <w:color w:val="000000"/>
      <w:sz w:val="24"/>
      <w:szCs w:val="24"/>
    </w:rPr>
  </w:style>
  <w:style w:type="table" w:styleId="Grilledutableau">
    <w:name w:val="Table Grid"/>
    <w:basedOn w:val="TableauNormal"/>
    <w:uiPriority w:val="59"/>
    <w:rsid w:val="004E7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3D33E9"/>
    <w:pPr>
      <w:tabs>
        <w:tab w:val="center" w:pos="4536"/>
        <w:tab w:val="right" w:pos="9072"/>
      </w:tabs>
      <w:spacing w:after="0" w:line="240" w:lineRule="auto"/>
    </w:pPr>
  </w:style>
  <w:style w:type="character" w:customStyle="1" w:styleId="En-tteCar">
    <w:name w:val="En-tête Car"/>
    <w:basedOn w:val="Policepardfaut"/>
    <w:link w:val="En-tte"/>
    <w:uiPriority w:val="99"/>
    <w:rsid w:val="003D33E9"/>
  </w:style>
  <w:style w:type="paragraph" w:styleId="Pieddepage">
    <w:name w:val="footer"/>
    <w:basedOn w:val="Normal"/>
    <w:link w:val="PieddepageCar"/>
    <w:uiPriority w:val="99"/>
    <w:unhideWhenUsed/>
    <w:rsid w:val="003D33E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33E9"/>
  </w:style>
  <w:style w:type="character" w:styleId="Lienhypertexte">
    <w:name w:val="Hyperlink"/>
    <w:basedOn w:val="Policepardfaut"/>
    <w:uiPriority w:val="99"/>
    <w:unhideWhenUsed/>
    <w:rsid w:val="00AF4D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echer@gers.fr" TargetMode="External"/><Relationship Id="rId5" Type="http://schemas.openxmlformats.org/officeDocument/2006/relationships/webSettings" Target="webSettings.xml"/><Relationship Id="rId10" Type="http://schemas.openxmlformats.org/officeDocument/2006/relationships/hyperlink" Target="mailto:elombard@gers.fr" TargetMode="External"/><Relationship Id="rId4" Type="http://schemas.openxmlformats.org/officeDocument/2006/relationships/settings" Target="settings.xml"/><Relationship Id="rId9" Type="http://schemas.openxmlformats.org/officeDocument/2006/relationships/hyperlink" Target="mailto:bbonneau@gers.f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03FD-BFA0-47BF-B4A9-4855FB5B3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5545</Words>
  <Characters>30502</Characters>
  <Application>Microsoft Office Word</Application>
  <DocSecurity>0</DocSecurity>
  <Lines>254</Lines>
  <Paragraphs>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Lombard</dc:creator>
  <cp:lastModifiedBy>CALMELS Caroline</cp:lastModifiedBy>
  <cp:revision>2</cp:revision>
  <cp:lastPrinted>2022-07-18T08:17:00Z</cp:lastPrinted>
  <dcterms:created xsi:type="dcterms:W3CDTF">2026-05-19T16:06:00Z</dcterms:created>
  <dcterms:modified xsi:type="dcterms:W3CDTF">2026-05-19T16:06:00Z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nexe">
    <vt:lpwstr>Appel a candidatures-2027.docx</vt:lpwstr>
  </property>
</Properties>
</file>