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50"/>
          <w:szCs w:val="50"/>
        </w:rPr>
      </w:pPr>
      <w:r w:rsidRPr="00684C1A">
        <w:rPr>
          <w:rFonts w:ascii="DINPro-Regular" w:hAnsi="DINPro-Regular" w:cs="Nunito-ExtraBold"/>
          <w:b/>
          <w:bCs/>
          <w:color w:val="444444"/>
          <w:sz w:val="50"/>
          <w:szCs w:val="50"/>
        </w:rPr>
        <w:t>RÈGLEMENT | Jeu-concours</w:t>
      </w: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50"/>
          <w:szCs w:val="50"/>
        </w:rPr>
      </w:pP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ARTICLE 1 – ORGANISATEUR ET DURÉE DU JEU-CONCOURS</w:t>
      </w:r>
    </w:p>
    <w:p w:rsidR="00891B4E"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Le Conseil Départeme</w:t>
      </w:r>
      <w:r w:rsidR="00684C1A">
        <w:rPr>
          <w:rFonts w:ascii="DINPro-Regular" w:hAnsi="DINPro-Regular" w:cs="Nunito-Light"/>
          <w:color w:val="444444"/>
          <w:sz w:val="23"/>
          <w:szCs w:val="23"/>
        </w:rPr>
        <w:t>ntal du Gers organise un jeu-concours intitulé "C</w:t>
      </w:r>
      <w:r w:rsidR="00BB4444">
        <w:rPr>
          <w:rFonts w:ascii="DINPro-Regular" w:hAnsi="DINPro-Regular" w:cs="Nunito-Light"/>
          <w:color w:val="444444"/>
          <w:sz w:val="23"/>
          <w:szCs w:val="23"/>
        </w:rPr>
        <w:t>oncours photos SIA 2024</w:t>
      </w:r>
      <w:r w:rsidRPr="00684C1A">
        <w:rPr>
          <w:rFonts w:ascii="DINPro-Regular" w:hAnsi="DINPro-Regular" w:cs="Nunito-Light"/>
          <w:color w:val="444444"/>
          <w:sz w:val="23"/>
          <w:szCs w:val="23"/>
        </w:rPr>
        <w:t>" en suivant les conditions définies ci-après.</w:t>
      </w:r>
    </w:p>
    <w:p w:rsidR="00684C1A" w:rsidRPr="00684C1A" w:rsidRDefault="00684C1A"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 xml:space="preserve">Le jeu-concours se déroulera du samedi </w:t>
      </w:r>
      <w:r w:rsidR="00BB4444">
        <w:rPr>
          <w:rFonts w:ascii="DINPro-Regular" w:hAnsi="DINPro-Regular" w:cs="Nunito-Light"/>
          <w:color w:val="444444"/>
          <w:sz w:val="23"/>
          <w:szCs w:val="23"/>
        </w:rPr>
        <w:t>24 février à 9h au dimanche 3</w:t>
      </w:r>
      <w:r w:rsidRPr="00684C1A">
        <w:rPr>
          <w:rFonts w:ascii="DINPro-Regular" w:hAnsi="DINPro-Regular" w:cs="Nunito-Light"/>
          <w:color w:val="444444"/>
          <w:sz w:val="23"/>
          <w:szCs w:val="23"/>
        </w:rPr>
        <w:t xml:space="preserve"> mars 202</w:t>
      </w:r>
      <w:r w:rsidR="00BB4444">
        <w:rPr>
          <w:rFonts w:ascii="DINPro-Regular" w:hAnsi="DINPro-Regular" w:cs="Nunito-Light"/>
          <w:color w:val="444444"/>
          <w:sz w:val="23"/>
          <w:szCs w:val="23"/>
        </w:rPr>
        <w:t xml:space="preserve">4 </w:t>
      </w:r>
      <w:r w:rsidRPr="00684C1A">
        <w:rPr>
          <w:rFonts w:ascii="DINPro-Regular" w:hAnsi="DINPro-Regular" w:cs="Nunito-Light"/>
          <w:color w:val="444444"/>
          <w:sz w:val="23"/>
          <w:szCs w:val="23"/>
        </w:rPr>
        <w:t>à 00h.</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ARTICLE 2 – CONDITIONS DE PARTICIPATION AU JEU-CONCOURS</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2.1. Le jeu-concours est gratuit et ouvert à toute personne, résidant en France ou à l’étranger, quelle que soit sa nationalité, à l'exclusion de toutes les personnes ayant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participé à l'élaboration du jeu-concours.</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2.2. La participation au jeu-concours implique l’acceptation irrévocable et sans réserve,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des termes et conditions du présent règlement.</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 xml:space="preserve">2.3. La participation au jeu-concours est strictement personnelle et nominative. Il ne </w:t>
      </w:r>
      <w:r w:rsidR="00684C1A">
        <w:rPr>
          <w:rFonts w:ascii="DINPro-Regular" w:hAnsi="DINPro-Regular" w:cs="Nunito-Light"/>
          <w:color w:val="444444"/>
          <w:sz w:val="23"/>
          <w:szCs w:val="23"/>
        </w:rPr>
        <w:t>sera attribué qu'un seul lot par gagnant.</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2.4. Le non-respect des conditions de participation énoncées dans le présent Règlement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entraînera la nullité de la participation du Participant.</w:t>
      </w: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ARTICLE 3 – PRINCIPE DE JEU-CONCOURS/MODALITÉS DE</w:t>
      </w: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PARTICIPATION</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 xml:space="preserve">Ce jeu </w:t>
      </w:r>
      <w:r w:rsidR="00B015BB">
        <w:rPr>
          <w:rFonts w:ascii="DINPro-Regular" w:hAnsi="DINPro-Regular" w:cs="Nunito-Light"/>
          <w:color w:val="444444"/>
          <w:sz w:val="23"/>
          <w:szCs w:val="23"/>
        </w:rPr>
        <w:t xml:space="preserve">se </w:t>
      </w:r>
      <w:r w:rsidRPr="00684C1A">
        <w:rPr>
          <w:rFonts w:ascii="DINPro-Regular" w:hAnsi="DINPro-Regular" w:cs="Nunito-Light"/>
          <w:color w:val="444444"/>
          <w:sz w:val="23"/>
          <w:szCs w:val="23"/>
        </w:rPr>
        <w:t>déroule exclusivement sur le réseau social Facebook, aux dates indiquées dans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l’article 1. Chaque participant doit répondre aux conditions du jeu s'il veut avoir une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chance de remporter le lot.</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ARTICLE 4 – DÉSIGNATION DES GAGNANTS</w:t>
      </w:r>
    </w:p>
    <w:p w:rsid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Le jeu consistera à se prendre en photo à</w:t>
      </w:r>
      <w:r w:rsidR="00684C1A">
        <w:rPr>
          <w:rFonts w:ascii="DINPro-Regular" w:hAnsi="DINPro-Regular" w:cs="Nunito-Light"/>
          <w:color w:val="444444"/>
          <w:sz w:val="23"/>
          <w:szCs w:val="23"/>
        </w:rPr>
        <w:t xml:space="preserve"> la borne sur le stand du Gers.</w:t>
      </w:r>
    </w:p>
    <w:p w:rsidR="00684C1A" w:rsidRDefault="00B015BB" w:rsidP="00684C1A">
      <w:pPr>
        <w:autoSpaceDE w:val="0"/>
        <w:autoSpaceDN w:val="0"/>
        <w:adjustRightInd w:val="0"/>
        <w:spacing w:after="0" w:line="240" w:lineRule="auto"/>
        <w:jc w:val="both"/>
        <w:rPr>
          <w:rFonts w:ascii="DINPro-Regular" w:hAnsi="DINPro-Regular" w:cs="Nunito-Light"/>
          <w:color w:val="444444"/>
          <w:sz w:val="23"/>
          <w:szCs w:val="23"/>
        </w:rPr>
      </w:pPr>
      <w:r>
        <w:rPr>
          <w:rFonts w:ascii="DINPro-Regular" w:hAnsi="DINPro-Regular" w:cs="Nunito-Light"/>
          <w:color w:val="444444"/>
          <w:sz w:val="23"/>
          <w:szCs w:val="23"/>
        </w:rPr>
        <w:t xml:space="preserve">Si l’auteur de la photo accepte le règlement du concours, sa </w:t>
      </w:r>
      <w:r w:rsidR="00891B4E" w:rsidRPr="00684C1A">
        <w:rPr>
          <w:rFonts w:ascii="DINPro-Regular" w:hAnsi="DINPro-Regular" w:cs="Nunito-Light"/>
          <w:color w:val="444444"/>
          <w:sz w:val="23"/>
          <w:szCs w:val="23"/>
        </w:rPr>
        <w:t>photo sera postée sur le réseau social Facebook du Conseil Départemental</w:t>
      </w:r>
      <w:r w:rsidR="00684C1A">
        <w:rPr>
          <w:rFonts w:ascii="DINPro-Regular" w:hAnsi="DINPro-Regular" w:cs="Nunito-Light"/>
          <w:color w:val="444444"/>
          <w:sz w:val="23"/>
          <w:szCs w:val="23"/>
        </w:rPr>
        <w:t xml:space="preserve"> du Gers, à savoir </w:t>
      </w:r>
      <w:hyperlink r:id="rId4" w:history="1">
        <w:r w:rsidR="00684C1A" w:rsidRPr="00B70C91">
          <w:rPr>
            <w:rStyle w:val="Lienhypertexte"/>
            <w:rFonts w:ascii="DINPro-Regular" w:hAnsi="DINPro-Regular" w:cs="Nunito-Light"/>
            <w:sz w:val="23"/>
            <w:szCs w:val="23"/>
          </w:rPr>
          <w:t>https://www.facebook.com/LeGers32</w:t>
        </w:r>
      </w:hyperlink>
      <w:r w:rsidR="00684C1A">
        <w:rPr>
          <w:rFonts w:ascii="DINPro-Regular" w:hAnsi="DINPro-Regular" w:cs="Nunito-Light"/>
          <w:color w:val="444444"/>
          <w:sz w:val="23"/>
          <w:szCs w:val="23"/>
        </w:rPr>
        <w:t>.</w:t>
      </w:r>
    </w:p>
    <w:p w:rsidR="00684C1A" w:rsidRDefault="00684C1A"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 xml:space="preserve">Les </w:t>
      </w:r>
      <w:r w:rsidR="00684C1A">
        <w:rPr>
          <w:rFonts w:ascii="DINPro-Regular" w:hAnsi="DINPro-Regular" w:cs="Nunito-Light"/>
          <w:color w:val="444444"/>
          <w:sz w:val="23"/>
          <w:szCs w:val="23"/>
        </w:rPr>
        <w:t xml:space="preserve">trois </w:t>
      </w:r>
      <w:r w:rsidRPr="00684C1A">
        <w:rPr>
          <w:rFonts w:ascii="DINPro-Regular" w:hAnsi="DINPro-Regular" w:cs="Nunito-Light"/>
          <w:color w:val="444444"/>
          <w:sz w:val="23"/>
          <w:szCs w:val="23"/>
        </w:rPr>
        <w:t xml:space="preserve">photos ayant </w:t>
      </w:r>
      <w:r w:rsidR="00684C1A">
        <w:rPr>
          <w:rFonts w:ascii="DINPro-Regular" w:hAnsi="DINPro-Regular" w:cs="Nunito-Light"/>
          <w:color w:val="444444"/>
          <w:sz w:val="23"/>
          <w:szCs w:val="23"/>
        </w:rPr>
        <w:t xml:space="preserve">obtenues </w:t>
      </w:r>
      <w:r w:rsidRPr="00684C1A">
        <w:rPr>
          <w:rFonts w:ascii="DINPro-Regular" w:hAnsi="DINPro-Regular" w:cs="Nunito-Light"/>
          <w:color w:val="444444"/>
          <w:sz w:val="23"/>
          <w:szCs w:val="23"/>
        </w:rPr>
        <w:t xml:space="preserve">le plus </w:t>
      </w:r>
      <w:r w:rsidR="00684C1A">
        <w:rPr>
          <w:rFonts w:ascii="DINPro-Regular" w:hAnsi="DINPro-Regular" w:cs="Nunito-Light"/>
          <w:color w:val="444444"/>
          <w:sz w:val="23"/>
          <w:szCs w:val="23"/>
        </w:rPr>
        <w:t xml:space="preserve">grand nombre </w:t>
      </w:r>
      <w:r w:rsidRPr="00684C1A">
        <w:rPr>
          <w:rFonts w:ascii="DINPro-Regular" w:hAnsi="DINPro-Regular" w:cs="Nunito-Light"/>
          <w:color w:val="444444"/>
          <w:sz w:val="23"/>
          <w:szCs w:val="23"/>
        </w:rPr>
        <w:t>de « </w:t>
      </w:r>
      <w:proofErr w:type="spellStart"/>
      <w:r w:rsidRPr="00684C1A">
        <w:rPr>
          <w:rFonts w:ascii="DINPro-Regular" w:hAnsi="DINPro-Regular" w:cs="Nunito-Light"/>
          <w:color w:val="444444"/>
          <w:sz w:val="23"/>
          <w:szCs w:val="23"/>
        </w:rPr>
        <w:t>likes</w:t>
      </w:r>
      <w:proofErr w:type="spellEnd"/>
      <w:r w:rsidRPr="00684C1A">
        <w:rPr>
          <w:rFonts w:ascii="DINPro-Regular" w:hAnsi="DINPro-Regular" w:cs="Nunito-Light"/>
          <w:color w:val="444444"/>
          <w:sz w:val="23"/>
          <w:szCs w:val="23"/>
        </w:rPr>
        <w:t xml:space="preserve"> » remporteront un lot. Un tirage </w:t>
      </w:r>
      <w:r w:rsidR="00BB4444">
        <w:rPr>
          <w:rFonts w:ascii="DINPro-Regular" w:hAnsi="DINPro-Regular" w:cs="Nunito-Light"/>
          <w:color w:val="444444"/>
          <w:sz w:val="23"/>
          <w:szCs w:val="23"/>
        </w:rPr>
        <w:t>au sort sera effectué le lundi 4</w:t>
      </w:r>
      <w:r w:rsidRPr="00684C1A">
        <w:rPr>
          <w:rFonts w:ascii="DINPro-Regular" w:hAnsi="DINPro-Regular" w:cs="Nunito-Light"/>
          <w:color w:val="444444"/>
          <w:sz w:val="23"/>
          <w:szCs w:val="23"/>
        </w:rPr>
        <w:t xml:space="preserve"> mars 2023.</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ARTICLE 5 – DOTATIONS</w:t>
      </w:r>
    </w:p>
    <w:p w:rsidR="00684C1A" w:rsidRDefault="00684C1A" w:rsidP="00684C1A">
      <w:pPr>
        <w:autoSpaceDE w:val="0"/>
        <w:autoSpaceDN w:val="0"/>
        <w:adjustRightInd w:val="0"/>
        <w:spacing w:after="0" w:line="240" w:lineRule="auto"/>
        <w:jc w:val="both"/>
        <w:rPr>
          <w:rFonts w:ascii="DINPro-Regular" w:hAnsi="DINPro-Regular" w:cs="Nunito-Light"/>
          <w:color w:val="444444"/>
          <w:sz w:val="23"/>
          <w:szCs w:val="23"/>
        </w:rPr>
      </w:pPr>
      <w:r>
        <w:rPr>
          <w:rFonts w:ascii="DINPro-Regular" w:hAnsi="DINPro-Regular" w:cs="Nunito-Light"/>
          <w:color w:val="444444"/>
          <w:sz w:val="23"/>
          <w:szCs w:val="23"/>
        </w:rPr>
        <w:t>Chaque lot est identique.</w:t>
      </w:r>
    </w:p>
    <w:p w:rsidR="00684C1A" w:rsidRPr="00684C1A" w:rsidRDefault="00684C1A" w:rsidP="00684C1A">
      <w:pPr>
        <w:autoSpaceDE w:val="0"/>
        <w:autoSpaceDN w:val="0"/>
        <w:adjustRightInd w:val="0"/>
        <w:spacing w:after="0" w:line="240" w:lineRule="auto"/>
        <w:jc w:val="both"/>
        <w:rPr>
          <w:rFonts w:ascii="DINPro-Regular" w:hAnsi="DINPro-Regular" w:cs="Nunito-Light"/>
          <w:color w:val="444444"/>
          <w:sz w:val="23"/>
          <w:szCs w:val="23"/>
        </w:rPr>
      </w:pPr>
      <w:r>
        <w:rPr>
          <w:rFonts w:ascii="DINPro-Regular" w:hAnsi="DINPro-Regular" w:cs="Nunito-Light"/>
          <w:color w:val="444444"/>
          <w:sz w:val="23"/>
          <w:szCs w:val="23"/>
        </w:rPr>
        <w:t xml:space="preserve">Un lot est composé d’un bonnet, </w:t>
      </w:r>
      <w:r w:rsidR="00B015BB">
        <w:rPr>
          <w:rFonts w:ascii="DINPro-Regular" w:hAnsi="DINPro-Regular" w:cs="Nunito-Light"/>
          <w:color w:val="444444"/>
          <w:sz w:val="23"/>
          <w:szCs w:val="23"/>
        </w:rPr>
        <w:t>d’</w:t>
      </w:r>
      <w:r>
        <w:rPr>
          <w:rFonts w:ascii="DINPro-Regular" w:hAnsi="DINPro-Regular" w:cs="Nunito-Light"/>
          <w:color w:val="444444"/>
          <w:sz w:val="23"/>
          <w:szCs w:val="23"/>
        </w:rPr>
        <w:t xml:space="preserve">une marinière et </w:t>
      </w:r>
      <w:r w:rsidR="00B015BB">
        <w:rPr>
          <w:rFonts w:ascii="DINPro-Regular" w:hAnsi="DINPro-Regular" w:cs="Nunito-Light"/>
          <w:color w:val="444444"/>
          <w:sz w:val="23"/>
          <w:szCs w:val="23"/>
        </w:rPr>
        <w:t>d’</w:t>
      </w:r>
      <w:r>
        <w:rPr>
          <w:rFonts w:ascii="DINPro-Regular" w:hAnsi="DINPro-Regular" w:cs="Nunito-Light"/>
          <w:color w:val="444444"/>
          <w:sz w:val="23"/>
          <w:szCs w:val="23"/>
        </w:rPr>
        <w:t xml:space="preserve">un </w:t>
      </w:r>
      <w:proofErr w:type="spellStart"/>
      <w:r>
        <w:rPr>
          <w:rFonts w:ascii="DINPro-Regular" w:hAnsi="DINPro-Regular" w:cs="Nunito-Light"/>
          <w:color w:val="444444"/>
          <w:sz w:val="23"/>
          <w:szCs w:val="23"/>
        </w:rPr>
        <w:t>tote</w:t>
      </w:r>
      <w:proofErr w:type="spellEnd"/>
      <w:r>
        <w:rPr>
          <w:rFonts w:ascii="DINPro-Regular" w:hAnsi="DINPro-Regular" w:cs="Nunito-Light"/>
          <w:color w:val="444444"/>
          <w:sz w:val="23"/>
          <w:szCs w:val="23"/>
        </w:rPr>
        <w:t>-bag « Le bonheur est dans le Gers ».</w:t>
      </w:r>
    </w:p>
    <w:p w:rsidR="00891B4E" w:rsidRDefault="00891B4E" w:rsidP="00684C1A">
      <w:pPr>
        <w:autoSpaceDE w:val="0"/>
        <w:autoSpaceDN w:val="0"/>
        <w:adjustRightInd w:val="0"/>
        <w:spacing w:after="0" w:line="240" w:lineRule="auto"/>
        <w:jc w:val="both"/>
        <w:rPr>
          <w:rFonts w:ascii="DINPro-Regular" w:hAnsi="DINPro-Regular" w:cs="Nunito-Light"/>
          <w:color w:val="444444"/>
          <w:sz w:val="23"/>
          <w:szCs w:val="23"/>
        </w:rPr>
      </w:pPr>
    </w:p>
    <w:p w:rsidR="00684C1A" w:rsidRPr="00684C1A" w:rsidRDefault="00684C1A"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Pr="00684C1A"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ARTICLE 6 –REMISE DES DOTATIONS ET MODALITÉS</w:t>
      </w:r>
    </w:p>
    <w:p w:rsidR="00891B4E" w:rsidRDefault="00891B4E" w:rsidP="00684C1A">
      <w:pPr>
        <w:autoSpaceDE w:val="0"/>
        <w:autoSpaceDN w:val="0"/>
        <w:adjustRightInd w:val="0"/>
        <w:spacing w:after="0" w:line="240" w:lineRule="auto"/>
        <w:jc w:val="both"/>
        <w:rPr>
          <w:rFonts w:ascii="DINPro-Regular" w:hAnsi="DINPro-Regular" w:cs="Nunito-ExtraBold"/>
          <w:b/>
          <w:bCs/>
          <w:color w:val="444444"/>
          <w:sz w:val="28"/>
          <w:szCs w:val="28"/>
        </w:rPr>
      </w:pPr>
      <w:r w:rsidRPr="00684C1A">
        <w:rPr>
          <w:rFonts w:ascii="DINPro-Regular" w:hAnsi="DINPro-Regular" w:cs="Nunito-ExtraBold"/>
          <w:b/>
          <w:bCs/>
          <w:color w:val="444444"/>
          <w:sz w:val="28"/>
          <w:szCs w:val="28"/>
        </w:rPr>
        <w:t>D’UTILISATION DES DOTATIONS</w:t>
      </w:r>
    </w:p>
    <w:p w:rsidR="00684C1A" w:rsidRPr="00684C1A" w:rsidRDefault="00684C1A" w:rsidP="00684C1A">
      <w:pPr>
        <w:autoSpaceDE w:val="0"/>
        <w:autoSpaceDN w:val="0"/>
        <w:adjustRightInd w:val="0"/>
        <w:spacing w:after="0" w:line="240" w:lineRule="auto"/>
        <w:jc w:val="both"/>
        <w:rPr>
          <w:rFonts w:ascii="DINPro-Regular" w:hAnsi="DINPro-Regular" w:cs="Nunito-ExtraBold"/>
          <w:b/>
          <w:bCs/>
          <w:color w:val="444444"/>
          <w:sz w:val="28"/>
          <w:szCs w:val="28"/>
        </w:rPr>
      </w:pP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L’Organisateur du jeu-concours contactera uniquement par</w:t>
      </w:r>
      <w:r w:rsidR="00684C1A">
        <w:rPr>
          <w:rFonts w:ascii="DINPro-Regular" w:hAnsi="DINPro-Regular" w:cs="Nunito-Light"/>
          <w:color w:val="444444"/>
          <w:sz w:val="23"/>
          <w:szCs w:val="23"/>
        </w:rPr>
        <w:t xml:space="preserve"> mail</w:t>
      </w:r>
      <w:r w:rsidRPr="00684C1A">
        <w:rPr>
          <w:rFonts w:ascii="DINPro-Regular" w:hAnsi="DINPro-Regular" w:cs="Nunito-Light"/>
          <w:color w:val="444444"/>
          <w:sz w:val="23"/>
          <w:szCs w:val="23"/>
        </w:rPr>
        <w:t xml:space="preserve"> le/la gagnant(e) tiré(e) au sort et les informera des modalités à suivre pour accéder à leur dotation. Aucun courrie</w:t>
      </w:r>
      <w:r w:rsidR="00B015BB">
        <w:rPr>
          <w:rFonts w:ascii="DINPro-Regular" w:hAnsi="DINPro-Regular" w:cs="Nunito-Light"/>
          <w:color w:val="444444"/>
          <w:sz w:val="23"/>
          <w:szCs w:val="23"/>
        </w:rPr>
        <w:t>l</w:t>
      </w:r>
      <w:r w:rsidRPr="00684C1A">
        <w:rPr>
          <w:rFonts w:ascii="DINPro-Regular" w:hAnsi="DINPro-Regular" w:cs="Nunito-Light"/>
          <w:color w:val="444444"/>
          <w:sz w:val="23"/>
          <w:szCs w:val="23"/>
        </w:rPr>
        <w:t xml:space="preserve"> ne sera adressé aux participants n’ayant pas gagné, seuls les gagnants seront contactés. Les gagnants devront répondre dans les deux semaines suivant l’envoi de ce courrier électronique et fournir leurs coordonnées complètes. Sans réponse de la part du gagnant dans les deux semaines suivant l’envoi de ce courrier électronique, il sera déchu de son lot et ne pourra prétendre à aucune indemnité, dotation ou compensation que ce soit. Dans cette hypothèse, les lots seront attribués à un suppléant désigné lors du tirage au sort de la session concernée. Les gagnants devront se conformer au présent règlement. S’il s’avérait qu’ils ne répondent pas aux critères du présent règlement, leur lot ne leur sera pas attribué et sera acquis par l’Organisateur. À cet effet, les participants autorisent toutes les vérifications concernant leur identit</w:t>
      </w:r>
      <w:r w:rsidR="00684C1A">
        <w:rPr>
          <w:rFonts w:ascii="DINPro-Regular" w:hAnsi="DINPro-Regular" w:cs="Nunito-Light"/>
          <w:color w:val="444444"/>
          <w:sz w:val="23"/>
          <w:szCs w:val="23"/>
        </w:rPr>
        <w:t xml:space="preserve">é et </w:t>
      </w:r>
      <w:r w:rsidRPr="00684C1A">
        <w:rPr>
          <w:rFonts w:ascii="DINPro-Regular" w:hAnsi="DINPro-Regular" w:cs="Nunito-Light"/>
          <w:color w:val="444444"/>
          <w:sz w:val="23"/>
          <w:szCs w:val="23"/>
        </w:rPr>
        <w:t>leurs coordonnées ou la loyauté et la sincérité de leur participation. Toute fausse déclaration, indication d’identité ou d’adresse postale fausse entraîne l’élimination immédiate du participant et l’acquisition du lot par l’Organisateur. En outre, en cas d’impossibilité pour l’Organisateur de délivrer</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au(x) gagnant(s) la dotation remportée, et ce, quel qu’en soit la cause, l’Organisateur se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 xml:space="preserve">réserve le droit d’y substituer une dotation de valeur </w:t>
      </w:r>
      <w:r w:rsidR="00424C25" w:rsidRPr="00684C1A">
        <w:rPr>
          <w:rFonts w:ascii="DINPro-Regular" w:hAnsi="DINPro-Regular" w:cs="Nunito-Light"/>
          <w:color w:val="444444"/>
          <w:sz w:val="23"/>
          <w:szCs w:val="23"/>
        </w:rPr>
        <w:t>é</w:t>
      </w:r>
      <w:r w:rsidRPr="00684C1A">
        <w:rPr>
          <w:rFonts w:ascii="DINPro-Regular" w:hAnsi="DINPro-Regular" w:cs="Nunito-Light"/>
          <w:color w:val="444444"/>
          <w:sz w:val="23"/>
          <w:szCs w:val="23"/>
        </w:rPr>
        <w:t>quivalente, ce que tout participant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consent.</w:t>
      </w:r>
    </w:p>
    <w:p w:rsidR="00424C25" w:rsidRPr="00684C1A" w:rsidRDefault="00424C25" w:rsidP="00684C1A">
      <w:pPr>
        <w:autoSpaceDE w:val="0"/>
        <w:autoSpaceDN w:val="0"/>
        <w:adjustRightInd w:val="0"/>
        <w:spacing w:after="0" w:line="240" w:lineRule="auto"/>
        <w:jc w:val="both"/>
        <w:rPr>
          <w:rFonts w:ascii="DINPro-Regular" w:hAnsi="DINPro-Regular" w:cs="Nunito-Light"/>
          <w:color w:val="444444"/>
          <w:sz w:val="23"/>
          <w:szCs w:val="23"/>
        </w:rPr>
      </w:pPr>
    </w:p>
    <w:p w:rsidR="00891B4E" w:rsidRDefault="00684C1A" w:rsidP="00684C1A">
      <w:pPr>
        <w:autoSpaceDE w:val="0"/>
        <w:autoSpaceDN w:val="0"/>
        <w:adjustRightInd w:val="0"/>
        <w:spacing w:after="0" w:line="240" w:lineRule="auto"/>
        <w:jc w:val="both"/>
        <w:rPr>
          <w:rFonts w:ascii="DINPro-Regular" w:hAnsi="DINPro-Regular" w:cs="Nunito-ExtraBold"/>
          <w:b/>
          <w:bCs/>
          <w:color w:val="444444"/>
          <w:sz w:val="28"/>
          <w:szCs w:val="28"/>
        </w:rPr>
      </w:pPr>
      <w:r>
        <w:rPr>
          <w:rFonts w:ascii="DINPro-Regular" w:hAnsi="DINPro-Regular" w:cs="Nunito-ExtraBold"/>
          <w:b/>
          <w:bCs/>
          <w:color w:val="444444"/>
          <w:sz w:val="28"/>
          <w:szCs w:val="28"/>
        </w:rPr>
        <w:t>ARTICLE 7 – RESPONSABILITÉ</w:t>
      </w:r>
    </w:p>
    <w:p w:rsidR="00684C1A" w:rsidRPr="00684C1A" w:rsidRDefault="00684C1A" w:rsidP="00684C1A">
      <w:pPr>
        <w:autoSpaceDE w:val="0"/>
        <w:autoSpaceDN w:val="0"/>
        <w:adjustRightInd w:val="0"/>
        <w:spacing w:after="0" w:line="240" w:lineRule="auto"/>
        <w:jc w:val="both"/>
        <w:rPr>
          <w:rFonts w:ascii="DINPro-Regular" w:hAnsi="DINPro-Regular" w:cs="Nunito-ExtraBold"/>
          <w:b/>
          <w:bCs/>
          <w:color w:val="444444"/>
          <w:sz w:val="28"/>
          <w:szCs w:val="28"/>
        </w:rPr>
      </w:pP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L’Organisateur ne saurait voir sa responsabilité engagée du fait de l’impossibilité de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contacter chaque gagnant, de même qu’en cas de perte, de vol ou de dégradation du lot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lors de son acheminement. L’Organisateur ne pourra non plus être responsable des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erreurs éventuelles portant sur le nom, l’adresse et/ou les coordonnées communiquées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 xml:space="preserve">par les personnes ayant participé au jeu-concours. Par ailleurs, l’Organisateur du </w:t>
      </w:r>
      <w:r w:rsidR="00424C25" w:rsidRPr="00684C1A">
        <w:rPr>
          <w:rFonts w:ascii="DINPro-Regular" w:hAnsi="DINPro-Regular" w:cs="Nunito-Light"/>
          <w:color w:val="444444"/>
          <w:sz w:val="23"/>
          <w:szCs w:val="23"/>
        </w:rPr>
        <w:t xml:space="preserve"> j</w:t>
      </w:r>
      <w:r w:rsidRPr="00684C1A">
        <w:rPr>
          <w:rFonts w:ascii="DINPro-Regular" w:hAnsi="DINPro-Regular" w:cs="Nunito-Light"/>
          <w:color w:val="444444"/>
          <w:sz w:val="23"/>
          <w:szCs w:val="23"/>
        </w:rPr>
        <w:t>eu</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concours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décline toute responsabilité pour tous les incidents qui pourraient survenir lors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de la jouissance du prix attribué et/ou fait de son utilisation et/ou de ses conséquences,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notamment de la jouissance d’un lot par un mineur, qui reste sous l’entière et totale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responsabilité d’une personne ayant l’autorité parentale. L’Organisateur se réserve le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droit, si les circonstances l’exigent, d’écourter, de prolonger, de modifier, d’interrompre,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de différer ou d’annuler le jeu-concours, sans que sa responsabilité ne soit engagée.</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Toutefois, toute modification fera l’objet d’un avenan</w:t>
      </w:r>
      <w:r w:rsidR="00027B2D">
        <w:rPr>
          <w:rFonts w:ascii="DINPro-Regular" w:hAnsi="DINPro-Regular" w:cs="Nunito-Light"/>
          <w:color w:val="444444"/>
          <w:sz w:val="23"/>
          <w:szCs w:val="23"/>
        </w:rPr>
        <w:t>t qui sera mis en ligne sur le s</w:t>
      </w:r>
      <w:r w:rsidRPr="00684C1A">
        <w:rPr>
          <w:rFonts w:ascii="DINPro-Regular" w:hAnsi="DINPro-Regular" w:cs="Nunito-Light"/>
          <w:color w:val="444444"/>
          <w:sz w:val="23"/>
          <w:szCs w:val="23"/>
        </w:rPr>
        <w:t>ite</w:t>
      </w:r>
      <w:r w:rsidR="00027B2D">
        <w:rPr>
          <w:rFonts w:ascii="DINPro-Regular" w:hAnsi="DINPro-Regular" w:cs="Nunito-Light"/>
          <w:color w:val="444444"/>
          <w:sz w:val="23"/>
          <w:szCs w:val="23"/>
        </w:rPr>
        <w:t xml:space="preserve"> internet gers.fr</w:t>
      </w:r>
      <w:r w:rsidRPr="00684C1A">
        <w:rPr>
          <w:rFonts w:ascii="DINPro-Regular" w:hAnsi="DINPro-Regular" w:cs="Nunito-Light"/>
          <w:color w:val="444444"/>
          <w:sz w:val="23"/>
          <w:szCs w:val="23"/>
        </w:rPr>
        <w:t xml:space="preserve"> et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adressé gratuitement à toute personne ayant fait une demande de règlement par écrit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conformément aux dispositions de l’article 10 ci-dessous. L’Organisateur se dégage de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toute responsabilité en cas de dysfonctionnement empêchant l’accès et/ ou le bon</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déroulement du jeu-concours notamment dû à des actes de malveillances externes.</w:t>
      </w:r>
    </w:p>
    <w:p w:rsidR="00891B4E" w:rsidRPr="00684C1A" w:rsidRDefault="00891B4E" w:rsidP="00684C1A">
      <w:pPr>
        <w:autoSpaceDE w:val="0"/>
        <w:autoSpaceDN w:val="0"/>
        <w:adjustRightInd w:val="0"/>
        <w:spacing w:after="0" w:line="240" w:lineRule="auto"/>
        <w:jc w:val="both"/>
        <w:rPr>
          <w:rFonts w:ascii="DINPro-Regular" w:hAnsi="DINPro-Regular" w:cs="Nunito-Light"/>
          <w:color w:val="444444"/>
          <w:sz w:val="23"/>
          <w:szCs w:val="23"/>
        </w:rPr>
      </w:pPr>
      <w:r w:rsidRPr="00684C1A">
        <w:rPr>
          <w:rFonts w:ascii="DINPro-Regular" w:hAnsi="DINPro-Regular" w:cs="Nunito-Light"/>
          <w:color w:val="444444"/>
          <w:sz w:val="23"/>
          <w:szCs w:val="23"/>
        </w:rPr>
        <w:t>L’utilisation de robots ou de tous autres procédés similaires permettant de participer au</w:t>
      </w:r>
    </w:p>
    <w:p w:rsidR="005C2D65" w:rsidRPr="00684C1A" w:rsidRDefault="00891B4E" w:rsidP="00684C1A">
      <w:pPr>
        <w:autoSpaceDE w:val="0"/>
        <w:autoSpaceDN w:val="0"/>
        <w:adjustRightInd w:val="0"/>
        <w:spacing w:after="0" w:line="240" w:lineRule="auto"/>
        <w:jc w:val="both"/>
        <w:rPr>
          <w:rFonts w:ascii="DINPro-Regular" w:hAnsi="DINPro-Regular"/>
        </w:rPr>
      </w:pPr>
      <w:r w:rsidRPr="00684C1A">
        <w:rPr>
          <w:rFonts w:ascii="DINPro-Regular" w:hAnsi="DINPro-Regular" w:cs="Nunito-Light"/>
          <w:color w:val="444444"/>
          <w:sz w:val="23"/>
          <w:szCs w:val="23"/>
        </w:rPr>
        <w:t>jeu-concours de façon mécanique ou autre est proscrite, la violation de cette règle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entraînant l’élimination définitive de son réalisateur et/ ou utilisateur. L’Organisateur</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pourra annuler tout ou partie du jeu-concours s’il apparaît que des fraudes sont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intervenues sous quelque forme que ce soit, notamment de manière informatique dans</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le cadre de la participation au jeu-concours ou de la détermination des gagnants. Il se</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réserve, dans cette hypothèse, le droit de ne pas attribuer les dotations aux fraudeurs et/</w:t>
      </w:r>
      <w:r w:rsidR="00424C25" w:rsidRPr="00684C1A">
        <w:rPr>
          <w:rFonts w:ascii="DINPro-Regular" w:hAnsi="DINPro-Regular" w:cs="Nunito-Light"/>
          <w:color w:val="444444"/>
          <w:sz w:val="23"/>
          <w:szCs w:val="23"/>
        </w:rPr>
        <w:t xml:space="preserve"> </w:t>
      </w:r>
      <w:r w:rsidRPr="00684C1A">
        <w:rPr>
          <w:rFonts w:ascii="DINPro-Regular" w:hAnsi="DINPro-Regular" w:cs="Nunito-Light"/>
          <w:color w:val="444444"/>
          <w:sz w:val="23"/>
          <w:szCs w:val="23"/>
        </w:rPr>
        <w:t>ou de poursuivre devant les juridictions compétentes les auteurs de ces fraudes.</w:t>
      </w:r>
    </w:p>
    <w:sectPr w:rsidR="005C2D65" w:rsidRPr="00684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Regular">
    <w:panose1 w:val="02000503030000020003"/>
    <w:charset w:val="00"/>
    <w:family w:val="modern"/>
    <w:notTrueType/>
    <w:pitch w:val="variable"/>
    <w:sig w:usb0="800002AF" w:usb1="4000206A" w:usb2="00000000" w:usb3="00000000" w:csb0="0000009F" w:csb1="00000000"/>
  </w:font>
  <w:font w:name="Nunito-ExtraBold">
    <w:panose1 w:val="00000000000000000000"/>
    <w:charset w:val="00"/>
    <w:family w:val="auto"/>
    <w:notTrueType/>
    <w:pitch w:val="default"/>
    <w:sig w:usb0="00000003" w:usb1="00000000" w:usb2="00000000" w:usb3="00000000" w:csb0="00000001" w:csb1="00000000"/>
  </w:font>
  <w:font w:name="Nunito-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4E"/>
    <w:rsid w:val="00027B2D"/>
    <w:rsid w:val="00350217"/>
    <w:rsid w:val="00424C25"/>
    <w:rsid w:val="00662677"/>
    <w:rsid w:val="00684C1A"/>
    <w:rsid w:val="00891B4E"/>
    <w:rsid w:val="00A84EBD"/>
    <w:rsid w:val="00AB4D70"/>
    <w:rsid w:val="00B015BB"/>
    <w:rsid w:val="00BB4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270A-639A-4729-BA88-E44AE221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4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LeGers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cg32</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MASSIMINO Julie</dc:creator>
  <cp:keywords/>
  <dc:description/>
  <cp:lastModifiedBy>PUYAU Leo</cp:lastModifiedBy>
  <cp:revision>2</cp:revision>
  <dcterms:created xsi:type="dcterms:W3CDTF">2024-02-08T10:34:00Z</dcterms:created>
  <dcterms:modified xsi:type="dcterms:W3CDTF">2024-02-08T10:34:00Z</dcterms:modified>
</cp:coreProperties>
</file>